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6C2CC2B" w14:textId="77777777" w:rsidR="005B5CC4" w:rsidRPr="005B5CC4" w:rsidRDefault="005B5CC4" w:rsidP="007B45B1">
      <w:pPr>
        <w:jc w:val="center"/>
        <w:rPr>
          <w:rFonts w:ascii="Tahoma" w:hAnsi="Tahoma" w:cs="Tahoma"/>
          <w:b/>
          <w:sz w:val="22"/>
          <w:szCs w:val="22"/>
          <w:lang w:val="es-MX"/>
        </w:rPr>
      </w:pPr>
    </w:p>
    <w:p w14:paraId="7A1F5493" w14:textId="3E67B018" w:rsidR="00D87F3A" w:rsidRPr="00473331" w:rsidRDefault="00D87F3A" w:rsidP="007B45B1">
      <w:pPr>
        <w:jc w:val="both"/>
        <w:rPr>
          <w:rFonts w:ascii="Arial" w:hAnsi="Arial" w:cs="Tahoma"/>
          <w:lang w:val="es-MX"/>
        </w:rPr>
      </w:pPr>
      <w:r w:rsidRPr="00473331">
        <w:rPr>
          <w:rFonts w:ascii="Arial" w:hAnsi="Arial" w:cs="Tahoma"/>
          <w:lang w:val="es-MX"/>
        </w:rPr>
        <w:t>En Santa María Tonantzintla, San Andrés Cholula, Puebla, siendo las 1</w:t>
      </w:r>
      <w:r w:rsidR="002A5507" w:rsidRPr="00473331">
        <w:rPr>
          <w:rFonts w:ascii="Arial" w:hAnsi="Arial" w:cs="Tahoma"/>
          <w:lang w:val="es-MX"/>
        </w:rPr>
        <w:t>1</w:t>
      </w:r>
      <w:r w:rsidR="00BE0E49">
        <w:rPr>
          <w:rFonts w:ascii="Arial" w:hAnsi="Arial" w:cs="Tahoma"/>
          <w:lang w:val="es-MX"/>
        </w:rPr>
        <w:t>:0</w:t>
      </w:r>
      <w:r w:rsidRPr="00473331">
        <w:rPr>
          <w:rFonts w:ascii="Arial" w:hAnsi="Arial" w:cs="Tahoma"/>
          <w:lang w:val="es-MX"/>
        </w:rPr>
        <w:t xml:space="preserve">0 horas del día </w:t>
      </w:r>
      <w:r w:rsidR="002A5507" w:rsidRPr="00473331">
        <w:rPr>
          <w:rFonts w:ascii="Arial" w:hAnsi="Arial" w:cs="Tahoma"/>
          <w:lang w:val="es-MX"/>
        </w:rPr>
        <w:t>doce de febrero</w:t>
      </w:r>
      <w:r w:rsidR="00825622" w:rsidRPr="00473331">
        <w:rPr>
          <w:rFonts w:ascii="Arial" w:hAnsi="Arial" w:cs="Tahoma"/>
          <w:lang w:val="es-MX"/>
        </w:rPr>
        <w:t xml:space="preserve"> de dos mil dieciocho</w:t>
      </w:r>
      <w:r w:rsidRPr="00473331">
        <w:rPr>
          <w:rFonts w:ascii="Arial" w:hAnsi="Arial" w:cs="Tahoma"/>
          <w:lang w:val="es-MX"/>
        </w:rPr>
        <w:t xml:space="preserve">, se reunieron en </w:t>
      </w:r>
      <w:r w:rsidR="00C770DF">
        <w:rPr>
          <w:rFonts w:ascii="Arial" w:hAnsi="Arial" w:cs="Tahoma"/>
          <w:lang w:val="es-MX"/>
        </w:rPr>
        <w:t>el Órgano Interno de Control</w:t>
      </w:r>
      <w:r w:rsidRPr="00473331">
        <w:rPr>
          <w:rFonts w:ascii="Arial" w:hAnsi="Arial" w:cs="Tahoma"/>
          <w:lang w:val="es-MX"/>
        </w:rPr>
        <w:t xml:space="preserve"> del Instituto Nacional de Astrofísica Óptica y Electrónica (INAOE), ubicada en calle Luis Enrique Erro número 1,</w:t>
      </w:r>
      <w:r w:rsidR="005535FD" w:rsidRPr="00473331">
        <w:rPr>
          <w:rFonts w:ascii="Arial" w:hAnsi="Arial" w:cs="Tahoma"/>
          <w:lang w:val="es-MX"/>
        </w:rPr>
        <w:t xml:space="preserve"> Santa María Tonantzintla, Puebla,</w:t>
      </w:r>
      <w:r w:rsidRPr="00473331">
        <w:rPr>
          <w:rFonts w:ascii="Arial" w:hAnsi="Arial" w:cs="Tahoma"/>
          <w:lang w:val="es-MX"/>
        </w:rPr>
        <w:t xml:space="preserve"> los miembros del Comité de Tra</w:t>
      </w:r>
      <w:r w:rsidR="005535FD" w:rsidRPr="00473331">
        <w:rPr>
          <w:rFonts w:ascii="Arial" w:hAnsi="Arial" w:cs="Tahoma"/>
          <w:lang w:val="es-MX"/>
        </w:rPr>
        <w:t>nsparencia</w:t>
      </w:r>
      <w:r w:rsidRPr="00473331">
        <w:rPr>
          <w:rFonts w:ascii="Arial" w:hAnsi="Arial" w:cs="Tahoma"/>
          <w:lang w:val="es-MX"/>
        </w:rPr>
        <w:t xml:space="preserve"> a efecto de celebrar la </w:t>
      </w:r>
      <w:r w:rsidR="00BE0E49">
        <w:rPr>
          <w:rFonts w:ascii="Arial" w:hAnsi="Arial" w:cs="Tahoma"/>
          <w:lang w:val="es-MX"/>
        </w:rPr>
        <w:t>tercera</w:t>
      </w:r>
      <w:r w:rsidR="00D6586F" w:rsidRPr="00473331">
        <w:rPr>
          <w:rFonts w:ascii="Arial" w:hAnsi="Arial" w:cs="Tahoma"/>
          <w:lang w:val="es-MX"/>
        </w:rPr>
        <w:t xml:space="preserve"> r</w:t>
      </w:r>
      <w:r w:rsidRPr="00473331">
        <w:rPr>
          <w:rFonts w:ascii="Arial" w:hAnsi="Arial" w:cs="Tahoma"/>
          <w:lang w:val="es-MX"/>
        </w:rPr>
        <w:t xml:space="preserve">eunión </w:t>
      </w:r>
      <w:r w:rsidR="005535FD" w:rsidRPr="00473331">
        <w:rPr>
          <w:rFonts w:ascii="Arial" w:hAnsi="Arial" w:cs="Tahoma"/>
          <w:lang w:val="es-MX"/>
        </w:rPr>
        <w:t>extra</w:t>
      </w:r>
      <w:r w:rsidR="002504DB" w:rsidRPr="00473331">
        <w:rPr>
          <w:rFonts w:ascii="Arial" w:hAnsi="Arial" w:cs="Tahoma"/>
          <w:lang w:val="es-MX"/>
        </w:rPr>
        <w:t>o</w:t>
      </w:r>
      <w:r w:rsidR="005535FD" w:rsidRPr="00473331">
        <w:rPr>
          <w:rFonts w:ascii="Arial" w:hAnsi="Arial" w:cs="Tahoma"/>
          <w:lang w:val="es-MX"/>
        </w:rPr>
        <w:t>rdinaria del año en curso.-----------------------------</w:t>
      </w:r>
      <w:r w:rsidR="00C770DF">
        <w:rPr>
          <w:rFonts w:ascii="Arial" w:hAnsi="Arial" w:cs="Tahoma"/>
          <w:lang w:val="es-MX"/>
        </w:rPr>
        <w:t>-</w:t>
      </w:r>
      <w:bookmarkStart w:id="0" w:name="_GoBack"/>
      <w:bookmarkEnd w:id="0"/>
    </w:p>
    <w:p w14:paraId="1EFC8C22" w14:textId="56367548" w:rsidR="002504DB" w:rsidRPr="00473331" w:rsidRDefault="00825622" w:rsidP="002504DB">
      <w:pPr>
        <w:jc w:val="both"/>
        <w:rPr>
          <w:rFonts w:ascii="Arial" w:hAnsi="Arial" w:cs="Tahoma"/>
          <w:lang w:val="es-MX"/>
        </w:rPr>
      </w:pPr>
      <w:r w:rsidRPr="00473331">
        <w:rPr>
          <w:rFonts w:ascii="Arial" w:hAnsi="Arial" w:cs="Tahoma"/>
          <w:lang w:val="es-MX"/>
        </w:rPr>
        <w:t>La</w:t>
      </w:r>
      <w:r w:rsidR="002504DB" w:rsidRPr="00473331">
        <w:rPr>
          <w:rFonts w:ascii="Arial" w:hAnsi="Arial" w:cs="Tahoma"/>
          <w:lang w:val="es-MX"/>
        </w:rPr>
        <w:t xml:space="preserve"> Titula</w:t>
      </w:r>
      <w:r w:rsidR="00D6586F" w:rsidRPr="00473331">
        <w:rPr>
          <w:rFonts w:ascii="Arial" w:hAnsi="Arial" w:cs="Tahoma"/>
          <w:lang w:val="es-MX"/>
        </w:rPr>
        <w:t>r de la Unidad de Transparencia</w:t>
      </w:r>
      <w:r w:rsidR="002504DB" w:rsidRPr="00473331">
        <w:rPr>
          <w:rFonts w:ascii="Arial" w:hAnsi="Arial" w:cs="Tahoma"/>
          <w:lang w:val="es-MX"/>
        </w:rPr>
        <w:t xml:space="preserve"> dio la bienvenida a los miembros conforme a lista de asistencia</w:t>
      </w:r>
      <w:r w:rsidR="005535FD" w:rsidRPr="00473331">
        <w:rPr>
          <w:rFonts w:ascii="Arial" w:hAnsi="Arial" w:cs="Tahoma"/>
          <w:lang w:val="es-MX"/>
        </w:rPr>
        <w:t>.-----------------------------------------------------------------------------------------------------</w:t>
      </w:r>
      <w:r w:rsidR="00BE0E49">
        <w:rPr>
          <w:rFonts w:ascii="Arial" w:hAnsi="Arial" w:cs="Tahoma"/>
          <w:lang w:val="es-MX"/>
        </w:rPr>
        <w:t>-----</w:t>
      </w:r>
    </w:p>
    <w:p w14:paraId="5998AA39" w14:textId="023E2DB1" w:rsidR="002504DB" w:rsidRPr="00473331" w:rsidRDefault="002504DB" w:rsidP="002504DB">
      <w:pPr>
        <w:jc w:val="both"/>
        <w:rPr>
          <w:rFonts w:ascii="Arial" w:hAnsi="Arial" w:cs="Tahoma"/>
          <w:lang w:val="es-MX"/>
        </w:rPr>
      </w:pPr>
      <w:r w:rsidRPr="00473331">
        <w:rPr>
          <w:rFonts w:ascii="Arial" w:hAnsi="Arial" w:cs="Tahoma"/>
          <w:lang w:val="es-MX"/>
        </w:rPr>
        <w:t>Con base en lo anterior se declaró la existencia del quórum legal para ll</w:t>
      </w:r>
      <w:r w:rsidR="00D6586F" w:rsidRPr="00473331">
        <w:rPr>
          <w:rFonts w:ascii="Arial" w:hAnsi="Arial" w:cs="Tahoma"/>
          <w:lang w:val="es-MX"/>
        </w:rPr>
        <w:t>evar a cabo la r</w:t>
      </w:r>
      <w:r w:rsidRPr="00473331">
        <w:rPr>
          <w:rFonts w:ascii="Arial" w:hAnsi="Arial" w:cs="Tahoma"/>
          <w:lang w:val="es-MX"/>
        </w:rPr>
        <w:t>eunión.</w:t>
      </w:r>
      <w:r w:rsidR="005535FD" w:rsidRPr="00473331">
        <w:rPr>
          <w:rFonts w:ascii="Arial" w:hAnsi="Arial" w:cs="Tahoma"/>
          <w:lang w:val="es-MX"/>
        </w:rPr>
        <w:t>--------------------------------------------------------------------------------------------------------</w:t>
      </w:r>
      <w:r w:rsidR="00BE0E49">
        <w:rPr>
          <w:rFonts w:ascii="Arial" w:hAnsi="Arial" w:cs="Tahoma"/>
          <w:lang w:val="es-MX"/>
        </w:rPr>
        <w:t>---------</w:t>
      </w:r>
    </w:p>
    <w:p w14:paraId="50C73D8C" w14:textId="266B8D4F" w:rsidR="002504DB" w:rsidRPr="00473331" w:rsidRDefault="00825622" w:rsidP="002504DB">
      <w:pPr>
        <w:jc w:val="both"/>
        <w:rPr>
          <w:rFonts w:ascii="Arial" w:hAnsi="Arial" w:cs="Tahoma"/>
          <w:lang w:val="es-MX"/>
        </w:rPr>
      </w:pPr>
      <w:r w:rsidRPr="00473331">
        <w:rPr>
          <w:rFonts w:ascii="Arial" w:hAnsi="Arial" w:cs="Tahoma"/>
          <w:lang w:val="es-MX"/>
        </w:rPr>
        <w:t xml:space="preserve">La </w:t>
      </w:r>
      <w:r w:rsidR="002504DB" w:rsidRPr="00473331">
        <w:rPr>
          <w:rFonts w:ascii="Arial" w:hAnsi="Arial" w:cs="Tahoma"/>
          <w:lang w:val="es-MX"/>
        </w:rPr>
        <w:t>Titular de la Unidad de Transparen</w:t>
      </w:r>
      <w:r w:rsidR="00D6586F" w:rsidRPr="00473331">
        <w:rPr>
          <w:rFonts w:ascii="Arial" w:hAnsi="Arial" w:cs="Tahoma"/>
          <w:lang w:val="es-MX"/>
        </w:rPr>
        <w:t>cia procedió a dar lectura del orden del d</w:t>
      </w:r>
      <w:r w:rsidR="002504DB" w:rsidRPr="00473331">
        <w:rPr>
          <w:rFonts w:ascii="Arial" w:hAnsi="Arial" w:cs="Tahoma"/>
          <w:lang w:val="es-MX"/>
        </w:rPr>
        <w:t>ía, haciéndolo del conocimiento de los presentes.</w:t>
      </w:r>
      <w:r w:rsidR="005535FD" w:rsidRPr="00473331">
        <w:rPr>
          <w:rFonts w:ascii="Arial" w:hAnsi="Arial" w:cs="Tahoma"/>
          <w:lang w:val="es-MX"/>
        </w:rPr>
        <w:t>------------------------------------------------------------------------</w:t>
      </w:r>
      <w:r w:rsidR="00BE0E49">
        <w:rPr>
          <w:rFonts w:ascii="Arial" w:hAnsi="Arial" w:cs="Tahoma"/>
          <w:lang w:val="es-MX"/>
        </w:rPr>
        <w:t>------</w:t>
      </w:r>
    </w:p>
    <w:p w14:paraId="0718D769" w14:textId="4015B922" w:rsidR="00BE0E49" w:rsidRPr="00BE0E49" w:rsidRDefault="00825622" w:rsidP="00BE0E49">
      <w:pPr>
        <w:pStyle w:val="Prrafodelista"/>
        <w:numPr>
          <w:ilvl w:val="0"/>
          <w:numId w:val="37"/>
        </w:numPr>
        <w:jc w:val="both"/>
        <w:rPr>
          <w:rFonts w:ascii="Arial" w:hAnsi="Arial" w:cs="Tahoma"/>
          <w:sz w:val="24"/>
          <w:szCs w:val="24"/>
        </w:rPr>
      </w:pPr>
      <w:r w:rsidRPr="00473331">
        <w:rPr>
          <w:rFonts w:ascii="Arial" w:hAnsi="Arial" w:cs="Tahoma"/>
          <w:sz w:val="24"/>
          <w:szCs w:val="24"/>
        </w:rPr>
        <w:t>Lista de asistencia y declaración del quórum legal.</w:t>
      </w:r>
      <w:r w:rsidR="005535FD" w:rsidRPr="00473331">
        <w:rPr>
          <w:rFonts w:ascii="Arial" w:hAnsi="Arial" w:cs="Tahoma"/>
          <w:sz w:val="24"/>
          <w:szCs w:val="24"/>
        </w:rPr>
        <w:t>---------------------------------------------</w:t>
      </w:r>
      <w:r w:rsidR="00BE0E49">
        <w:rPr>
          <w:rFonts w:ascii="Arial" w:hAnsi="Arial" w:cs="Tahoma"/>
          <w:sz w:val="24"/>
          <w:szCs w:val="24"/>
        </w:rPr>
        <w:t>---</w:t>
      </w:r>
    </w:p>
    <w:p w14:paraId="068C293C" w14:textId="1C6C2013" w:rsidR="00825622" w:rsidRPr="00473331" w:rsidRDefault="00825622" w:rsidP="00825622">
      <w:pPr>
        <w:pStyle w:val="Prrafodelista"/>
        <w:numPr>
          <w:ilvl w:val="0"/>
          <w:numId w:val="37"/>
        </w:numPr>
        <w:jc w:val="both"/>
        <w:rPr>
          <w:rFonts w:ascii="Arial" w:hAnsi="Arial" w:cs="Tahoma"/>
          <w:sz w:val="24"/>
          <w:szCs w:val="24"/>
        </w:rPr>
      </w:pPr>
      <w:r w:rsidRPr="00473331">
        <w:rPr>
          <w:rFonts w:ascii="Arial" w:hAnsi="Arial" w:cs="Tahoma"/>
          <w:sz w:val="24"/>
          <w:szCs w:val="24"/>
        </w:rPr>
        <w:t>Lectura y aprobación, en su caso, del orden del día.</w:t>
      </w:r>
      <w:r w:rsidR="005535FD" w:rsidRPr="00473331">
        <w:rPr>
          <w:rFonts w:ascii="Arial" w:hAnsi="Arial" w:cs="Tahoma"/>
          <w:sz w:val="24"/>
          <w:szCs w:val="24"/>
        </w:rPr>
        <w:t>-------------------------------------------</w:t>
      </w:r>
      <w:r w:rsidR="00BE0E49">
        <w:rPr>
          <w:rFonts w:ascii="Arial" w:hAnsi="Arial" w:cs="Tahoma"/>
          <w:sz w:val="24"/>
          <w:szCs w:val="24"/>
        </w:rPr>
        <w:t>---</w:t>
      </w:r>
    </w:p>
    <w:p w14:paraId="5DCF6146" w14:textId="461C33BC" w:rsidR="005535FD" w:rsidRPr="00473331" w:rsidRDefault="002A5507" w:rsidP="005535FD">
      <w:pPr>
        <w:pStyle w:val="Prrafodelista"/>
        <w:numPr>
          <w:ilvl w:val="0"/>
          <w:numId w:val="37"/>
        </w:numPr>
        <w:jc w:val="both"/>
        <w:rPr>
          <w:rFonts w:ascii="Arial" w:hAnsi="Arial" w:cs="Tahoma"/>
          <w:sz w:val="24"/>
          <w:szCs w:val="24"/>
        </w:rPr>
      </w:pPr>
      <w:r w:rsidRPr="00473331">
        <w:rPr>
          <w:rFonts w:ascii="Arial" w:hAnsi="Arial" w:cs="Tahoma"/>
          <w:sz w:val="24"/>
          <w:szCs w:val="24"/>
        </w:rPr>
        <w:t>A</w:t>
      </w:r>
      <w:r w:rsidR="005535FD" w:rsidRPr="00473331">
        <w:rPr>
          <w:rFonts w:ascii="Arial" w:hAnsi="Arial" w:cs="Tahoma"/>
          <w:sz w:val="24"/>
          <w:szCs w:val="24"/>
        </w:rPr>
        <w:t>probación, en su caso, del Plan Anual de Desarrollo Archivístico 2018.-</w:t>
      </w:r>
      <w:r w:rsidRPr="00473331">
        <w:rPr>
          <w:rFonts w:ascii="Arial" w:hAnsi="Arial" w:cs="Tahoma"/>
          <w:sz w:val="24"/>
          <w:szCs w:val="24"/>
        </w:rPr>
        <w:t>------------------</w:t>
      </w:r>
      <w:r w:rsidR="00BE0E49">
        <w:rPr>
          <w:rFonts w:ascii="Arial" w:hAnsi="Arial" w:cs="Tahoma"/>
          <w:sz w:val="24"/>
          <w:szCs w:val="24"/>
        </w:rPr>
        <w:t>-</w:t>
      </w:r>
    </w:p>
    <w:p w14:paraId="77D3B0E3" w14:textId="7B1740C1" w:rsidR="005535FD" w:rsidRPr="00473331" w:rsidRDefault="00825622" w:rsidP="002504DB">
      <w:pPr>
        <w:pStyle w:val="Prrafodelista"/>
        <w:numPr>
          <w:ilvl w:val="0"/>
          <w:numId w:val="37"/>
        </w:numPr>
        <w:jc w:val="both"/>
        <w:rPr>
          <w:rFonts w:ascii="Arial" w:hAnsi="Arial" w:cs="Tahoma"/>
          <w:sz w:val="24"/>
          <w:szCs w:val="24"/>
        </w:rPr>
      </w:pPr>
      <w:r w:rsidRPr="00473331">
        <w:rPr>
          <w:rFonts w:ascii="Arial" w:hAnsi="Arial" w:cs="Tahoma"/>
          <w:sz w:val="24"/>
          <w:szCs w:val="24"/>
        </w:rPr>
        <w:t>Asuntos generales</w:t>
      </w:r>
      <w:r w:rsidRPr="00473331">
        <w:rPr>
          <w:rFonts w:ascii="Arial" w:hAnsi="Arial" w:cs="Tahoma"/>
        </w:rPr>
        <w:t>.</w:t>
      </w:r>
      <w:r w:rsidR="005535FD" w:rsidRPr="00473331">
        <w:rPr>
          <w:rFonts w:ascii="Arial" w:hAnsi="Arial" w:cs="Tahoma"/>
        </w:rPr>
        <w:t>------------------------------------------------------------------------------------------</w:t>
      </w:r>
      <w:r w:rsidR="00BE0E49">
        <w:rPr>
          <w:rFonts w:ascii="Arial" w:hAnsi="Arial" w:cs="Tahoma"/>
        </w:rPr>
        <w:t>--------</w:t>
      </w:r>
    </w:p>
    <w:p w14:paraId="0F35FB57" w14:textId="77777777" w:rsidR="002504DB" w:rsidRPr="00473331" w:rsidRDefault="005535FD" w:rsidP="002504DB">
      <w:pPr>
        <w:jc w:val="both"/>
        <w:rPr>
          <w:rFonts w:ascii="Arial" w:hAnsi="Arial" w:cs="Tahoma"/>
        </w:rPr>
      </w:pPr>
      <w:r w:rsidRPr="00473331">
        <w:rPr>
          <w:rFonts w:ascii="Arial" w:hAnsi="Arial" w:cs="Tahoma"/>
        </w:rPr>
        <w:t xml:space="preserve">Acto seguido sometió a los miembros del Comité de Transparencia </w:t>
      </w:r>
      <w:r w:rsidR="001E2C08" w:rsidRPr="00473331">
        <w:rPr>
          <w:rFonts w:ascii="Arial" w:hAnsi="Arial" w:cs="Tahoma"/>
        </w:rPr>
        <w:t>la aprobación del orden del d</w:t>
      </w:r>
      <w:r w:rsidR="002504DB" w:rsidRPr="00473331">
        <w:rPr>
          <w:rFonts w:ascii="Arial" w:hAnsi="Arial" w:cs="Tahoma"/>
        </w:rPr>
        <w:t>ía. No habiendo co</w:t>
      </w:r>
      <w:r w:rsidR="00990966" w:rsidRPr="00473331">
        <w:rPr>
          <w:rFonts w:ascii="Arial" w:hAnsi="Arial" w:cs="Tahoma"/>
        </w:rPr>
        <w:t>mentarios al respecto se aprobó</w:t>
      </w:r>
      <w:r w:rsidR="002504DB" w:rsidRPr="00473331">
        <w:rPr>
          <w:rFonts w:ascii="Arial" w:hAnsi="Arial" w:cs="Tahoma"/>
        </w:rPr>
        <w:t xml:space="preserve"> por unanimidad.</w:t>
      </w:r>
      <w:r w:rsidRPr="00473331">
        <w:rPr>
          <w:rFonts w:ascii="Arial" w:hAnsi="Arial" w:cs="Tahoma"/>
        </w:rPr>
        <w:t>--------------------------</w:t>
      </w:r>
    </w:p>
    <w:p w14:paraId="72B393F2" w14:textId="42F98472" w:rsidR="00825622" w:rsidRPr="00473331" w:rsidRDefault="00990966" w:rsidP="002504DB">
      <w:pPr>
        <w:jc w:val="both"/>
        <w:rPr>
          <w:rFonts w:ascii="Arial" w:hAnsi="Arial" w:cs="Tahoma"/>
        </w:rPr>
      </w:pPr>
      <w:r w:rsidRPr="00473331">
        <w:rPr>
          <w:rFonts w:ascii="Arial" w:hAnsi="Arial" w:cs="Tahoma"/>
        </w:rPr>
        <w:t>Conforme al punto 3 del orden del d</w:t>
      </w:r>
      <w:r w:rsidR="002504DB" w:rsidRPr="00473331">
        <w:rPr>
          <w:rFonts w:ascii="Arial" w:hAnsi="Arial" w:cs="Tahoma"/>
        </w:rPr>
        <w:t xml:space="preserve">ía, </w:t>
      </w:r>
      <w:r w:rsidR="00545053" w:rsidRPr="00473331">
        <w:rPr>
          <w:rFonts w:ascii="Arial" w:hAnsi="Arial" w:cs="Tahoma"/>
        </w:rPr>
        <w:t>los miembros del Comité de Transparencia comentaron que revisaron y leyeron el Plan Anual de Desarrollo Archivístico 2018 (el cual les fue enviado por la Mtra. Jazmín Saldaña por correo electrónico el 1º de febrero pasado), y se tomó</w:t>
      </w:r>
      <w:r w:rsidR="00AC256B" w:rsidRPr="00473331">
        <w:rPr>
          <w:rFonts w:ascii="Arial" w:hAnsi="Arial" w:cs="Tahoma"/>
        </w:rPr>
        <w:t xml:space="preserve"> el siguiente acuerdo:---------------------------------------</w:t>
      </w:r>
      <w:r w:rsidR="00545053" w:rsidRPr="00473331">
        <w:rPr>
          <w:rFonts w:ascii="Arial" w:hAnsi="Arial" w:cs="Tahoma"/>
        </w:rPr>
        <w:t>------------------------------------------</w:t>
      </w:r>
      <w:r w:rsidR="00BE0E49">
        <w:rPr>
          <w:rFonts w:ascii="Arial" w:hAnsi="Arial" w:cs="Tahoma"/>
        </w:rPr>
        <w:t>--------</w:t>
      </w:r>
    </w:p>
    <w:p w14:paraId="6E3F8CEB" w14:textId="795AD863" w:rsidR="00545053" w:rsidRPr="00473331" w:rsidRDefault="008C7AAC" w:rsidP="00545053">
      <w:pPr>
        <w:jc w:val="both"/>
        <w:rPr>
          <w:rFonts w:ascii="Arial" w:hAnsi="Arial" w:cs="Tahoma"/>
        </w:rPr>
      </w:pPr>
      <w:r w:rsidRPr="00473331">
        <w:rPr>
          <w:rFonts w:ascii="Arial" w:hAnsi="Arial" w:cs="Tahoma"/>
          <w:b/>
        </w:rPr>
        <w:t>C</w:t>
      </w:r>
      <w:r w:rsidR="00545053" w:rsidRPr="00473331">
        <w:rPr>
          <w:rFonts w:ascii="Arial" w:hAnsi="Arial" w:cs="Tahoma"/>
          <w:b/>
        </w:rPr>
        <w:t>T-3</w:t>
      </w:r>
      <w:r w:rsidRPr="00473331">
        <w:rPr>
          <w:rFonts w:ascii="Arial" w:hAnsi="Arial" w:cs="Tahoma"/>
          <w:b/>
        </w:rPr>
        <w:t>E-01-201</w:t>
      </w:r>
      <w:r w:rsidR="00622405" w:rsidRPr="00473331">
        <w:rPr>
          <w:rFonts w:ascii="Arial" w:hAnsi="Arial" w:cs="Tahoma"/>
          <w:b/>
        </w:rPr>
        <w:t>8</w:t>
      </w:r>
      <w:r w:rsidRPr="00473331">
        <w:rPr>
          <w:rFonts w:ascii="Arial" w:hAnsi="Arial" w:cs="Tahoma"/>
          <w:b/>
        </w:rPr>
        <w:t>.</w:t>
      </w:r>
      <w:r w:rsidR="00A114D9" w:rsidRPr="00473331">
        <w:rPr>
          <w:rFonts w:ascii="Arial" w:hAnsi="Arial" w:cs="Tahoma"/>
          <w:b/>
        </w:rPr>
        <w:t xml:space="preserve"> </w:t>
      </w:r>
      <w:r w:rsidR="00545053" w:rsidRPr="00473331">
        <w:rPr>
          <w:rFonts w:ascii="Arial" w:hAnsi="Arial" w:cs="Tahoma"/>
        </w:rPr>
        <w:t>Los miembros del Comité de Transparencia aprobaron el Plan Anual de Desarrollo Archivístico 2018.-------------------------------------------------------------------------------</w:t>
      </w:r>
      <w:r w:rsidR="00BE0E49">
        <w:rPr>
          <w:rFonts w:ascii="Arial" w:hAnsi="Arial" w:cs="Tahoma"/>
        </w:rPr>
        <w:t>-------</w:t>
      </w:r>
    </w:p>
    <w:p w14:paraId="26AC64C3" w14:textId="11CB3FE0" w:rsidR="00557D9F" w:rsidRPr="00473331" w:rsidRDefault="002504DB" w:rsidP="002504DB">
      <w:pPr>
        <w:jc w:val="both"/>
        <w:rPr>
          <w:rFonts w:ascii="Arial" w:hAnsi="Arial" w:cs="Tahoma"/>
        </w:rPr>
      </w:pPr>
      <w:r w:rsidRPr="00473331">
        <w:rPr>
          <w:rFonts w:ascii="Arial" w:hAnsi="Arial" w:cs="Tahoma"/>
        </w:rPr>
        <w:t>No habiendo otro asunto que tratar, la Titular de la Unidad de Transparencia agradeció la as</w:t>
      </w:r>
      <w:r w:rsidR="00557D9F" w:rsidRPr="00473331">
        <w:rPr>
          <w:rFonts w:ascii="Arial" w:hAnsi="Arial" w:cs="Tahoma"/>
        </w:rPr>
        <w:t>istencia de los miembros del Comité, y dio por terminada la r</w:t>
      </w:r>
      <w:r w:rsidRPr="00473331">
        <w:rPr>
          <w:rFonts w:ascii="Arial" w:hAnsi="Arial" w:cs="Tahoma"/>
        </w:rPr>
        <w:t>eunión, siendo las 1</w:t>
      </w:r>
      <w:r w:rsidR="00545053" w:rsidRPr="00473331">
        <w:rPr>
          <w:rFonts w:ascii="Arial" w:hAnsi="Arial" w:cs="Tahoma"/>
        </w:rPr>
        <w:t>1:2</w:t>
      </w:r>
      <w:r w:rsidR="00557D9F" w:rsidRPr="00473331">
        <w:rPr>
          <w:rFonts w:ascii="Arial" w:hAnsi="Arial" w:cs="Tahoma"/>
        </w:rPr>
        <w:t>0</w:t>
      </w:r>
      <w:r w:rsidR="000A20F0" w:rsidRPr="00473331">
        <w:rPr>
          <w:rFonts w:ascii="Arial" w:hAnsi="Arial" w:cs="Tahoma"/>
        </w:rPr>
        <w:t xml:space="preserve"> horas del día </w:t>
      </w:r>
      <w:r w:rsidR="00545053" w:rsidRPr="00473331">
        <w:rPr>
          <w:rFonts w:ascii="Arial" w:hAnsi="Arial" w:cs="Tahoma"/>
        </w:rPr>
        <w:t>doce de febrero</w:t>
      </w:r>
      <w:r w:rsidR="00622405" w:rsidRPr="00473331">
        <w:rPr>
          <w:rFonts w:ascii="Arial" w:hAnsi="Arial" w:cs="Tahoma"/>
        </w:rPr>
        <w:t xml:space="preserve"> de 2018</w:t>
      </w:r>
      <w:r w:rsidRPr="00473331">
        <w:rPr>
          <w:rFonts w:ascii="Arial" w:hAnsi="Arial" w:cs="Tahoma"/>
        </w:rPr>
        <w:t>, firmando de conformidad los que en ella intervinieron.</w:t>
      </w:r>
      <w:r w:rsidR="00557D9F" w:rsidRPr="00473331">
        <w:rPr>
          <w:rFonts w:ascii="Arial" w:hAnsi="Arial" w:cs="Tahoma"/>
        </w:rPr>
        <w:t>------------------------------------------------------------------------</w:t>
      </w:r>
      <w:r w:rsidR="00632A98" w:rsidRPr="00473331">
        <w:rPr>
          <w:rFonts w:ascii="Arial" w:hAnsi="Arial" w:cs="Tahoma"/>
        </w:rPr>
        <w:t>--------------------------</w:t>
      </w:r>
      <w:r w:rsidR="00545053" w:rsidRPr="00473331">
        <w:rPr>
          <w:rFonts w:ascii="Arial" w:hAnsi="Arial" w:cs="Tahoma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  <w:r w:rsidR="00473331">
        <w:rPr>
          <w:rFonts w:ascii="Arial" w:hAnsi="Arial" w:cs="Tahoma"/>
        </w:rPr>
        <w:t>-------------------------------------------------------------------------------------------------------------------------------------------------------------------------------</w:t>
      </w:r>
    </w:p>
    <w:p w14:paraId="3EA2572C" w14:textId="77777777" w:rsidR="00632A98" w:rsidRPr="00473331" w:rsidRDefault="00632A98" w:rsidP="002504DB">
      <w:pPr>
        <w:jc w:val="both"/>
        <w:rPr>
          <w:rFonts w:ascii="Arial" w:hAnsi="Arial" w:cs="Tahoma"/>
        </w:rPr>
      </w:pPr>
    </w:p>
    <w:p w14:paraId="74F704A7" w14:textId="77777777" w:rsidR="002504DB" w:rsidRPr="00473331" w:rsidRDefault="002504DB" w:rsidP="002504DB">
      <w:pPr>
        <w:jc w:val="center"/>
        <w:rPr>
          <w:rFonts w:ascii="Arial" w:hAnsi="Arial" w:cs="Tahoma"/>
          <w:b/>
        </w:rPr>
      </w:pPr>
    </w:p>
    <w:p w14:paraId="437A7A6C" w14:textId="77777777" w:rsidR="002504DB" w:rsidRPr="00473331" w:rsidRDefault="002504DB" w:rsidP="002504DB">
      <w:pPr>
        <w:jc w:val="center"/>
        <w:rPr>
          <w:rFonts w:ascii="Arial" w:hAnsi="Arial" w:cs="Tahoma"/>
          <w:b/>
        </w:rPr>
      </w:pPr>
      <w:r w:rsidRPr="00473331">
        <w:rPr>
          <w:rFonts w:ascii="Arial" w:hAnsi="Arial" w:cs="Tahoma"/>
          <w:b/>
        </w:rPr>
        <w:t>Por el Comité de Transparencia del INAOE</w:t>
      </w:r>
    </w:p>
    <w:p w14:paraId="4CB74F89" w14:textId="77777777" w:rsidR="002504DB" w:rsidRPr="00473331" w:rsidRDefault="002504DB" w:rsidP="002504DB">
      <w:pPr>
        <w:jc w:val="center"/>
        <w:rPr>
          <w:rFonts w:ascii="Arial" w:hAnsi="Arial" w:cs="Tahoma"/>
          <w:b/>
        </w:rPr>
      </w:pPr>
    </w:p>
    <w:p w14:paraId="2F730D7E" w14:textId="77777777" w:rsidR="002504DB" w:rsidRDefault="002504DB" w:rsidP="002504DB">
      <w:pPr>
        <w:jc w:val="center"/>
        <w:rPr>
          <w:rFonts w:ascii="Arial" w:hAnsi="Arial" w:cs="Tahoma"/>
          <w:b/>
          <w:lang w:val="es-MX"/>
        </w:rPr>
      </w:pPr>
    </w:p>
    <w:p w14:paraId="6BAAC818" w14:textId="77777777" w:rsidR="00473331" w:rsidRDefault="00473331" w:rsidP="002504DB">
      <w:pPr>
        <w:jc w:val="center"/>
        <w:rPr>
          <w:rFonts w:ascii="Arial" w:hAnsi="Arial" w:cs="Tahoma"/>
          <w:b/>
          <w:lang w:val="es-MX"/>
        </w:rPr>
      </w:pPr>
    </w:p>
    <w:p w14:paraId="12797411" w14:textId="77777777" w:rsidR="00473331" w:rsidRPr="00473331" w:rsidRDefault="00473331" w:rsidP="002504DB">
      <w:pPr>
        <w:jc w:val="center"/>
        <w:rPr>
          <w:rFonts w:ascii="Arial" w:hAnsi="Arial" w:cs="Tahoma"/>
          <w:b/>
          <w:lang w:val="es-MX"/>
        </w:rPr>
      </w:pPr>
    </w:p>
    <w:p w14:paraId="6BD962A1" w14:textId="77777777" w:rsidR="002504DB" w:rsidRPr="00473331" w:rsidRDefault="002504DB" w:rsidP="002504DB">
      <w:pPr>
        <w:jc w:val="center"/>
        <w:rPr>
          <w:rFonts w:ascii="Arial" w:hAnsi="Arial" w:cs="Tahoma"/>
          <w:b/>
          <w:lang w:val="es-MX"/>
        </w:rPr>
      </w:pPr>
    </w:p>
    <w:p w14:paraId="0DA99BC0" w14:textId="77777777" w:rsidR="002504DB" w:rsidRPr="00473331" w:rsidRDefault="002504DB" w:rsidP="002504DB">
      <w:pPr>
        <w:jc w:val="center"/>
        <w:rPr>
          <w:rFonts w:ascii="Arial" w:hAnsi="Arial" w:cs="Tahoma"/>
          <w:b/>
          <w:lang w:val="es-MX"/>
        </w:rPr>
      </w:pPr>
      <w:r w:rsidRPr="00473331">
        <w:rPr>
          <w:rFonts w:ascii="Arial" w:hAnsi="Arial" w:cs="Tahoma"/>
          <w:b/>
          <w:lang w:val="es-MX"/>
        </w:rPr>
        <w:t>____________________________________________________</w:t>
      </w:r>
    </w:p>
    <w:p w14:paraId="3EC8BF89" w14:textId="757463B1" w:rsidR="002504DB" w:rsidRPr="00473331" w:rsidRDefault="002504DB" w:rsidP="002504DB">
      <w:pPr>
        <w:jc w:val="center"/>
        <w:rPr>
          <w:rFonts w:ascii="Arial" w:hAnsi="Arial" w:cs="Tahoma"/>
          <w:b/>
          <w:lang w:val="es-MX"/>
        </w:rPr>
      </w:pPr>
      <w:r w:rsidRPr="00473331">
        <w:rPr>
          <w:rFonts w:ascii="Arial" w:hAnsi="Arial" w:cs="Tahoma"/>
          <w:b/>
          <w:lang w:val="es-MX"/>
        </w:rPr>
        <w:t xml:space="preserve">Mtra. </w:t>
      </w:r>
      <w:r w:rsidR="00D62AA2" w:rsidRPr="00473331">
        <w:rPr>
          <w:rFonts w:ascii="Arial" w:hAnsi="Arial" w:cs="Tahoma"/>
          <w:b/>
          <w:lang w:val="es-MX"/>
        </w:rPr>
        <w:t>Jazmín Saldaña Bustama</w:t>
      </w:r>
      <w:r w:rsidR="00622405" w:rsidRPr="00473331">
        <w:rPr>
          <w:rFonts w:ascii="Arial" w:hAnsi="Arial" w:cs="Tahoma"/>
          <w:b/>
          <w:lang w:val="es-MX"/>
        </w:rPr>
        <w:t>nte</w:t>
      </w:r>
    </w:p>
    <w:p w14:paraId="3668B9BF" w14:textId="77777777" w:rsidR="002504DB" w:rsidRPr="00473331" w:rsidRDefault="002504DB" w:rsidP="002504DB">
      <w:pPr>
        <w:jc w:val="center"/>
        <w:rPr>
          <w:rFonts w:ascii="Arial" w:hAnsi="Arial" w:cs="Tahoma"/>
          <w:b/>
          <w:lang w:val="es-MX"/>
        </w:rPr>
      </w:pPr>
      <w:r w:rsidRPr="00473331">
        <w:rPr>
          <w:rFonts w:ascii="Arial" w:hAnsi="Arial" w:cs="Tahoma"/>
          <w:b/>
          <w:lang w:val="es-MX"/>
        </w:rPr>
        <w:t>Coordinadora de Archivos</w:t>
      </w:r>
    </w:p>
    <w:p w14:paraId="6AAA9918" w14:textId="77777777" w:rsidR="002504DB" w:rsidRPr="00473331" w:rsidRDefault="002504DB" w:rsidP="002504DB">
      <w:pPr>
        <w:jc w:val="center"/>
        <w:rPr>
          <w:rFonts w:ascii="Arial" w:hAnsi="Arial" w:cs="Tahoma"/>
          <w:b/>
          <w:lang w:val="es-MX"/>
        </w:rPr>
      </w:pPr>
    </w:p>
    <w:p w14:paraId="2DC01D37" w14:textId="77777777" w:rsidR="002504DB" w:rsidRDefault="002504DB" w:rsidP="002504DB">
      <w:pPr>
        <w:jc w:val="center"/>
        <w:rPr>
          <w:rFonts w:ascii="Arial" w:hAnsi="Arial" w:cs="Tahoma"/>
          <w:b/>
          <w:lang w:val="es-MX"/>
        </w:rPr>
      </w:pPr>
    </w:p>
    <w:p w14:paraId="586667D9" w14:textId="77777777" w:rsidR="00473331" w:rsidRPr="00473331" w:rsidRDefault="00473331" w:rsidP="002504DB">
      <w:pPr>
        <w:jc w:val="center"/>
        <w:rPr>
          <w:rFonts w:ascii="Arial" w:hAnsi="Arial" w:cs="Tahoma"/>
          <w:b/>
          <w:lang w:val="es-MX"/>
        </w:rPr>
      </w:pPr>
    </w:p>
    <w:p w14:paraId="3E2D853F" w14:textId="77777777" w:rsidR="00001AD0" w:rsidRPr="00473331" w:rsidRDefault="00001AD0" w:rsidP="00622405">
      <w:pPr>
        <w:rPr>
          <w:rFonts w:ascii="Arial" w:hAnsi="Arial" w:cs="Tahoma"/>
          <w:b/>
          <w:lang w:val="es-MX"/>
        </w:rPr>
      </w:pPr>
    </w:p>
    <w:p w14:paraId="735D998D" w14:textId="77777777" w:rsidR="00001AD0" w:rsidRPr="00473331" w:rsidRDefault="00001AD0" w:rsidP="002504DB">
      <w:pPr>
        <w:jc w:val="center"/>
        <w:rPr>
          <w:rFonts w:ascii="Arial" w:hAnsi="Arial" w:cs="Tahoma"/>
          <w:b/>
          <w:lang w:val="es-MX"/>
        </w:rPr>
      </w:pPr>
    </w:p>
    <w:p w14:paraId="68D8A3FE" w14:textId="77777777" w:rsidR="002504DB" w:rsidRPr="00473331" w:rsidRDefault="002504DB" w:rsidP="002504DB">
      <w:pPr>
        <w:jc w:val="center"/>
        <w:rPr>
          <w:rFonts w:ascii="Arial" w:hAnsi="Arial" w:cs="Tahoma"/>
          <w:b/>
          <w:lang w:val="es-MX"/>
        </w:rPr>
      </w:pPr>
      <w:r w:rsidRPr="00473331">
        <w:rPr>
          <w:rFonts w:ascii="Arial" w:hAnsi="Arial" w:cs="Tahoma"/>
          <w:b/>
          <w:lang w:val="es-MX"/>
        </w:rPr>
        <w:t>_________________________________________________</w:t>
      </w:r>
    </w:p>
    <w:p w14:paraId="5A182528" w14:textId="77777777" w:rsidR="002504DB" w:rsidRPr="00473331" w:rsidRDefault="00C370CA" w:rsidP="002504DB">
      <w:pPr>
        <w:jc w:val="center"/>
        <w:rPr>
          <w:rFonts w:ascii="Arial" w:hAnsi="Arial" w:cs="Tahoma"/>
          <w:b/>
          <w:lang w:val="es-MX"/>
        </w:rPr>
      </w:pPr>
      <w:r w:rsidRPr="00473331">
        <w:rPr>
          <w:rFonts w:ascii="Arial" w:hAnsi="Arial" w:cs="Tahoma"/>
          <w:b/>
          <w:lang w:val="es-MX"/>
        </w:rPr>
        <w:t>Lic. Raúl</w:t>
      </w:r>
      <w:r w:rsidR="00622405" w:rsidRPr="00473331">
        <w:rPr>
          <w:rFonts w:ascii="Arial" w:hAnsi="Arial" w:cs="Tahoma"/>
          <w:b/>
          <w:lang w:val="es-MX"/>
        </w:rPr>
        <w:t xml:space="preserve"> Ernesto Violante López</w:t>
      </w:r>
    </w:p>
    <w:p w14:paraId="6B566039" w14:textId="77777777" w:rsidR="002504DB" w:rsidRPr="00473331" w:rsidRDefault="002504DB" w:rsidP="002504DB">
      <w:pPr>
        <w:jc w:val="center"/>
        <w:rPr>
          <w:rFonts w:ascii="Arial" w:hAnsi="Arial" w:cs="Tahoma"/>
          <w:b/>
          <w:lang w:val="es-MX"/>
        </w:rPr>
      </w:pPr>
      <w:r w:rsidRPr="00473331">
        <w:rPr>
          <w:rFonts w:ascii="Arial" w:hAnsi="Arial" w:cs="Tahoma"/>
          <w:b/>
          <w:lang w:val="es-MX"/>
        </w:rPr>
        <w:t>Titular del Órgano Interno de Control</w:t>
      </w:r>
    </w:p>
    <w:p w14:paraId="6BB64BBD" w14:textId="77777777" w:rsidR="002504DB" w:rsidRPr="00473331" w:rsidRDefault="002504DB" w:rsidP="002504DB">
      <w:pPr>
        <w:jc w:val="center"/>
        <w:rPr>
          <w:rFonts w:ascii="Arial" w:hAnsi="Arial" w:cs="Tahoma"/>
          <w:b/>
          <w:lang w:val="es-MX"/>
        </w:rPr>
      </w:pPr>
      <w:r w:rsidRPr="00473331">
        <w:rPr>
          <w:rFonts w:ascii="Arial" w:hAnsi="Arial" w:cs="Tahoma"/>
          <w:b/>
          <w:lang w:val="es-MX"/>
        </w:rPr>
        <w:t>en el INAOE</w:t>
      </w:r>
    </w:p>
    <w:p w14:paraId="4B847431" w14:textId="77777777" w:rsidR="00232542" w:rsidRPr="00473331" w:rsidRDefault="00232542" w:rsidP="002504DB">
      <w:pPr>
        <w:jc w:val="center"/>
        <w:rPr>
          <w:rFonts w:ascii="Arial" w:hAnsi="Arial" w:cs="Tahoma"/>
          <w:b/>
          <w:lang w:val="es-MX"/>
        </w:rPr>
      </w:pPr>
    </w:p>
    <w:p w14:paraId="336A503F" w14:textId="77777777" w:rsidR="00001AD0" w:rsidRPr="00473331" w:rsidRDefault="00001AD0" w:rsidP="002504DB">
      <w:pPr>
        <w:jc w:val="center"/>
        <w:rPr>
          <w:rFonts w:ascii="Arial" w:hAnsi="Arial" w:cs="Tahoma"/>
          <w:b/>
          <w:lang w:val="es-MX"/>
        </w:rPr>
      </w:pPr>
    </w:p>
    <w:p w14:paraId="10954F91" w14:textId="77777777" w:rsidR="00622405" w:rsidRPr="00473331" w:rsidRDefault="00622405" w:rsidP="00622405">
      <w:pPr>
        <w:rPr>
          <w:rFonts w:ascii="Arial" w:hAnsi="Arial" w:cs="Tahoma"/>
          <w:b/>
          <w:lang w:val="es-MX"/>
        </w:rPr>
      </w:pPr>
    </w:p>
    <w:p w14:paraId="4B1A1683" w14:textId="77777777" w:rsidR="00622405" w:rsidRPr="00473331" w:rsidRDefault="00622405" w:rsidP="00622405">
      <w:pPr>
        <w:jc w:val="center"/>
        <w:rPr>
          <w:rFonts w:ascii="Arial" w:hAnsi="Arial" w:cs="Tahoma"/>
          <w:b/>
          <w:lang w:val="es-MX"/>
        </w:rPr>
      </w:pPr>
    </w:p>
    <w:p w14:paraId="42DE7934" w14:textId="77777777" w:rsidR="00622405" w:rsidRPr="00473331" w:rsidRDefault="00622405" w:rsidP="00622405">
      <w:pPr>
        <w:jc w:val="center"/>
        <w:rPr>
          <w:rFonts w:ascii="Arial" w:hAnsi="Arial" w:cs="Tahoma"/>
          <w:b/>
          <w:lang w:val="es-MX"/>
        </w:rPr>
      </w:pPr>
      <w:r w:rsidRPr="00473331">
        <w:rPr>
          <w:rFonts w:ascii="Arial" w:hAnsi="Arial" w:cs="Tahoma"/>
          <w:b/>
          <w:lang w:val="es-MX"/>
        </w:rPr>
        <w:t>_____________________________________________________</w:t>
      </w:r>
    </w:p>
    <w:p w14:paraId="6BDCA305" w14:textId="77777777" w:rsidR="00622405" w:rsidRPr="00473331" w:rsidRDefault="00622405" w:rsidP="00622405">
      <w:pPr>
        <w:jc w:val="center"/>
        <w:rPr>
          <w:rFonts w:ascii="Arial" w:hAnsi="Arial" w:cs="Tahoma"/>
          <w:b/>
          <w:lang w:val="es-MX"/>
        </w:rPr>
      </w:pPr>
      <w:r w:rsidRPr="00473331">
        <w:rPr>
          <w:rFonts w:ascii="Arial" w:hAnsi="Arial" w:cs="Tahoma"/>
          <w:b/>
          <w:lang w:val="es-MX"/>
        </w:rPr>
        <w:t>Mtra. María Guadalupe Rivera Loy</w:t>
      </w:r>
    </w:p>
    <w:p w14:paraId="0A66DC93" w14:textId="77777777" w:rsidR="00622405" w:rsidRPr="00473331" w:rsidRDefault="00622405" w:rsidP="00622405">
      <w:pPr>
        <w:jc w:val="center"/>
        <w:rPr>
          <w:rFonts w:ascii="Arial" w:hAnsi="Arial" w:cs="Tahoma"/>
          <w:b/>
          <w:lang w:val="es-MX"/>
        </w:rPr>
      </w:pPr>
      <w:r w:rsidRPr="00473331">
        <w:rPr>
          <w:rFonts w:ascii="Arial" w:hAnsi="Arial" w:cs="Tahoma"/>
          <w:b/>
          <w:lang w:val="es-MX"/>
        </w:rPr>
        <w:t>Jefa del Departamento de Difusión Científica y</w:t>
      </w:r>
    </w:p>
    <w:p w14:paraId="27289A4B" w14:textId="77777777" w:rsidR="006C598A" w:rsidRPr="00473331" w:rsidRDefault="00622405" w:rsidP="00C370CA">
      <w:pPr>
        <w:jc w:val="center"/>
        <w:rPr>
          <w:rFonts w:ascii="Arial" w:hAnsi="Arial" w:cs="Tahoma"/>
          <w:b/>
          <w:lang w:val="es-MX"/>
        </w:rPr>
      </w:pPr>
      <w:r w:rsidRPr="00473331">
        <w:rPr>
          <w:rFonts w:ascii="Arial" w:hAnsi="Arial" w:cs="Tahoma"/>
          <w:b/>
          <w:lang w:val="es-MX"/>
        </w:rPr>
        <w:t>Titular de la Unidad de Transparencia</w:t>
      </w:r>
    </w:p>
    <w:p w14:paraId="5BB3ED23" w14:textId="77777777" w:rsidR="00557D9F" w:rsidRPr="00473331" w:rsidRDefault="00557D9F" w:rsidP="00C370CA">
      <w:pPr>
        <w:jc w:val="center"/>
        <w:rPr>
          <w:rFonts w:ascii="Arial" w:hAnsi="Arial" w:cs="Tahoma"/>
          <w:b/>
          <w:lang w:val="es-MX"/>
        </w:rPr>
      </w:pPr>
    </w:p>
    <w:p w14:paraId="209D32E8" w14:textId="77777777" w:rsidR="00557D9F" w:rsidRPr="00473331" w:rsidRDefault="00557D9F" w:rsidP="00C370CA">
      <w:pPr>
        <w:jc w:val="center"/>
        <w:rPr>
          <w:rFonts w:ascii="Arial" w:hAnsi="Arial" w:cs="Tahoma"/>
          <w:b/>
          <w:lang w:val="es-MX"/>
        </w:rPr>
      </w:pPr>
    </w:p>
    <w:p w14:paraId="49B6A3EE" w14:textId="77777777" w:rsidR="00632A98" w:rsidRPr="00473331" w:rsidRDefault="00632A98" w:rsidP="00C370CA">
      <w:pPr>
        <w:jc w:val="center"/>
        <w:rPr>
          <w:rFonts w:ascii="Arial" w:hAnsi="Arial" w:cs="Tahoma"/>
          <w:b/>
          <w:lang w:val="es-MX"/>
        </w:rPr>
      </w:pPr>
    </w:p>
    <w:p w14:paraId="035DC707" w14:textId="77777777" w:rsidR="00632A98" w:rsidRDefault="00632A98" w:rsidP="00C370CA">
      <w:pPr>
        <w:jc w:val="center"/>
        <w:rPr>
          <w:rFonts w:ascii="Arial" w:hAnsi="Arial" w:cs="Tahoma"/>
          <w:b/>
          <w:lang w:val="es-MX"/>
        </w:rPr>
      </w:pPr>
    </w:p>
    <w:p w14:paraId="3FA90A6B" w14:textId="77777777" w:rsidR="00232542" w:rsidRPr="00473331" w:rsidRDefault="00232542" w:rsidP="00473331">
      <w:pPr>
        <w:rPr>
          <w:rFonts w:ascii="Arial" w:hAnsi="Arial" w:cs="Tahoma"/>
          <w:b/>
          <w:lang w:val="es-MX"/>
        </w:rPr>
      </w:pPr>
    </w:p>
    <w:p w14:paraId="53019186" w14:textId="77777777" w:rsidR="00557D9F" w:rsidRPr="00473331" w:rsidRDefault="00557D9F" w:rsidP="002504DB">
      <w:pPr>
        <w:jc w:val="center"/>
        <w:rPr>
          <w:rFonts w:ascii="Arial" w:hAnsi="Arial" w:cs="Tahoma"/>
          <w:b/>
          <w:lang w:val="es-MX"/>
        </w:rPr>
      </w:pPr>
    </w:p>
    <w:p w14:paraId="7E3895AC" w14:textId="233F7BFC" w:rsidR="007B45B1" w:rsidRPr="00473331" w:rsidRDefault="002504DB" w:rsidP="002504DB">
      <w:pPr>
        <w:jc w:val="both"/>
        <w:rPr>
          <w:rFonts w:ascii="Arial" w:hAnsi="Arial" w:cs="Tahoma"/>
          <w:sz w:val="16"/>
          <w:szCs w:val="16"/>
          <w:lang w:val="es-MX"/>
        </w:rPr>
      </w:pPr>
      <w:r w:rsidRPr="00473331">
        <w:rPr>
          <w:rFonts w:ascii="Arial" w:hAnsi="Arial" w:cs="Tahoma"/>
          <w:i/>
          <w:sz w:val="16"/>
          <w:szCs w:val="16"/>
        </w:rPr>
        <w:t>Últi</w:t>
      </w:r>
      <w:r w:rsidR="00622405" w:rsidRPr="00473331">
        <w:rPr>
          <w:rFonts w:ascii="Arial" w:hAnsi="Arial" w:cs="Tahoma"/>
          <w:i/>
          <w:sz w:val="16"/>
          <w:szCs w:val="16"/>
        </w:rPr>
        <w:t xml:space="preserve">ma hoja del Acta de la </w:t>
      </w:r>
      <w:r w:rsidR="00BF2AC3" w:rsidRPr="00473331">
        <w:rPr>
          <w:rFonts w:ascii="Arial" w:hAnsi="Arial" w:cs="Tahoma"/>
          <w:i/>
          <w:sz w:val="16"/>
          <w:szCs w:val="16"/>
        </w:rPr>
        <w:t>tercera</w:t>
      </w:r>
      <w:r w:rsidR="00557D9F" w:rsidRPr="00473331">
        <w:rPr>
          <w:rFonts w:ascii="Arial" w:hAnsi="Arial" w:cs="Tahoma"/>
          <w:i/>
          <w:sz w:val="16"/>
          <w:szCs w:val="16"/>
        </w:rPr>
        <w:t xml:space="preserve"> reunión e</w:t>
      </w:r>
      <w:r w:rsidR="00622405" w:rsidRPr="00473331">
        <w:rPr>
          <w:rFonts w:ascii="Arial" w:hAnsi="Arial" w:cs="Tahoma"/>
          <w:i/>
          <w:sz w:val="16"/>
          <w:szCs w:val="16"/>
        </w:rPr>
        <w:t>xtraordinaria de 2018</w:t>
      </w:r>
      <w:r w:rsidR="00557D9F" w:rsidRPr="00473331">
        <w:rPr>
          <w:rFonts w:ascii="Arial" w:hAnsi="Arial" w:cs="Tahoma"/>
          <w:i/>
          <w:sz w:val="16"/>
          <w:szCs w:val="16"/>
        </w:rPr>
        <w:t xml:space="preserve"> del</w:t>
      </w:r>
      <w:r w:rsidRPr="00473331">
        <w:rPr>
          <w:rFonts w:ascii="Arial" w:hAnsi="Arial" w:cs="Tahoma"/>
          <w:i/>
          <w:sz w:val="16"/>
          <w:szCs w:val="16"/>
        </w:rPr>
        <w:t xml:space="preserve"> Comité de Transparencia del Instituto Nacional Astrofísica, Óptic</w:t>
      </w:r>
      <w:r w:rsidR="00557D9F" w:rsidRPr="00473331">
        <w:rPr>
          <w:rFonts w:ascii="Arial" w:hAnsi="Arial" w:cs="Tahoma"/>
          <w:i/>
          <w:sz w:val="16"/>
          <w:szCs w:val="16"/>
        </w:rPr>
        <w:t xml:space="preserve">a y Electrónica, celebrada el </w:t>
      </w:r>
      <w:r w:rsidR="00BF2AC3" w:rsidRPr="00473331">
        <w:rPr>
          <w:rFonts w:ascii="Arial" w:hAnsi="Arial" w:cs="Tahoma"/>
          <w:i/>
          <w:sz w:val="16"/>
          <w:szCs w:val="16"/>
        </w:rPr>
        <w:t>12 de febrero</w:t>
      </w:r>
      <w:r w:rsidRPr="00473331">
        <w:rPr>
          <w:rFonts w:ascii="Arial" w:hAnsi="Arial" w:cs="Tahoma"/>
          <w:i/>
          <w:sz w:val="16"/>
          <w:szCs w:val="16"/>
        </w:rPr>
        <w:t xml:space="preserve"> en Santa María Tonantzintla, San Andrés Cholula, Puebla.</w:t>
      </w:r>
    </w:p>
    <w:sectPr w:rsidR="007B45B1" w:rsidRPr="00473331" w:rsidSect="009F7FA1">
      <w:headerReference w:type="even" r:id="rId9"/>
      <w:headerReference w:type="default" r:id="rId10"/>
      <w:footerReference w:type="default" r:id="rId11"/>
      <w:headerReference w:type="first" r:id="rId12"/>
      <w:pgSz w:w="12242" w:h="15842" w:code="1"/>
      <w:pgMar w:top="567" w:right="1134" w:bottom="1134" w:left="1134" w:header="709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4373882" w14:textId="77777777" w:rsidR="00545053" w:rsidRDefault="00545053" w:rsidP="00527EFB">
      <w:r>
        <w:separator/>
      </w:r>
    </w:p>
  </w:endnote>
  <w:endnote w:type="continuationSeparator" w:id="0">
    <w:p w14:paraId="4B92B434" w14:textId="77777777" w:rsidR="00545053" w:rsidRDefault="00545053" w:rsidP="00527E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0666329A" w14:textId="77777777" w:rsidR="00545053" w:rsidRDefault="00545053" w:rsidP="00463DDA">
    <w:pPr>
      <w:pStyle w:val="Piedepgina"/>
      <w:jc w:val="center"/>
      <w:rPr>
        <w:rFonts w:ascii="Tahoma" w:hAnsi="Tahoma" w:cs="Tahoma"/>
        <w:color w:val="5F497A"/>
        <w:sz w:val="16"/>
        <w:szCs w:val="16"/>
      </w:rPr>
    </w:pPr>
  </w:p>
  <w:p w14:paraId="19B0032F" w14:textId="654FA892" w:rsidR="00545053" w:rsidRDefault="00473331" w:rsidP="00463DDA">
    <w:pPr>
      <w:pStyle w:val="Piedepgina"/>
      <w:jc w:val="center"/>
      <w:rPr>
        <w:rFonts w:ascii="Tahoma" w:hAnsi="Tahoma" w:cs="Tahoma"/>
        <w:color w:val="5F497A"/>
        <w:sz w:val="16"/>
        <w:szCs w:val="16"/>
      </w:rPr>
    </w:pPr>
    <w:r>
      <w:rPr>
        <w:rFonts w:ascii="Tahoma" w:hAnsi="Tahoma" w:cs="Tahoma"/>
        <w:color w:val="5F497A"/>
        <w:sz w:val="16"/>
        <w:szCs w:val="16"/>
      </w:rPr>
      <w:t>Calle Luis Enrique Erro núm.</w:t>
    </w:r>
    <w:r w:rsidR="00545053" w:rsidRPr="00C9275E">
      <w:rPr>
        <w:rFonts w:ascii="Tahoma" w:hAnsi="Tahoma" w:cs="Tahoma"/>
        <w:color w:val="5F497A"/>
        <w:sz w:val="16"/>
        <w:szCs w:val="16"/>
      </w:rPr>
      <w:t xml:space="preserve"> 1 Santa María Tonantzintla, </w:t>
    </w:r>
    <w:r w:rsidR="00C36DF1">
      <w:rPr>
        <w:rFonts w:ascii="Tahoma" w:hAnsi="Tahoma" w:cs="Tahoma"/>
        <w:color w:val="5F497A"/>
        <w:sz w:val="16"/>
        <w:szCs w:val="16"/>
      </w:rPr>
      <w:t xml:space="preserve">San Andrés Cholula, </w:t>
    </w:r>
    <w:r w:rsidR="00545053" w:rsidRPr="00C9275E">
      <w:rPr>
        <w:rFonts w:ascii="Tahoma" w:hAnsi="Tahoma" w:cs="Tahoma"/>
        <w:color w:val="5F497A"/>
        <w:sz w:val="16"/>
        <w:szCs w:val="16"/>
      </w:rPr>
      <w:t>Puebla</w:t>
    </w:r>
    <w:r>
      <w:rPr>
        <w:rFonts w:ascii="Tahoma" w:hAnsi="Tahoma" w:cs="Tahoma"/>
        <w:color w:val="5F497A"/>
        <w:sz w:val="16"/>
        <w:szCs w:val="16"/>
      </w:rPr>
      <w:t>,</w:t>
    </w:r>
    <w:r w:rsidR="00545053" w:rsidRPr="00C9275E">
      <w:rPr>
        <w:rFonts w:ascii="Tahoma" w:hAnsi="Tahoma" w:cs="Tahoma"/>
        <w:color w:val="5F497A"/>
        <w:sz w:val="16"/>
        <w:szCs w:val="16"/>
      </w:rPr>
      <w:t xml:space="preserve"> C. P</w:t>
    </w:r>
    <w:r>
      <w:rPr>
        <w:rFonts w:ascii="Tahoma" w:hAnsi="Tahoma" w:cs="Tahoma"/>
        <w:color w:val="5F497A"/>
        <w:sz w:val="16"/>
        <w:szCs w:val="16"/>
      </w:rPr>
      <w:t>. 72840, c</w:t>
    </w:r>
    <w:r w:rsidR="00545053" w:rsidRPr="00C9275E">
      <w:rPr>
        <w:rFonts w:ascii="Tahoma" w:hAnsi="Tahoma" w:cs="Tahoma"/>
        <w:color w:val="5F497A"/>
        <w:sz w:val="16"/>
        <w:szCs w:val="16"/>
      </w:rPr>
      <w:t>onmutador</w:t>
    </w:r>
    <w:r>
      <w:rPr>
        <w:rFonts w:ascii="Tahoma" w:hAnsi="Tahoma" w:cs="Tahoma"/>
        <w:color w:val="5F497A"/>
        <w:sz w:val="16"/>
        <w:szCs w:val="16"/>
      </w:rPr>
      <w:t xml:space="preserve"> 01 (222)</w:t>
    </w:r>
    <w:r w:rsidR="00545053" w:rsidRPr="00C9275E">
      <w:rPr>
        <w:rFonts w:ascii="Tahoma" w:hAnsi="Tahoma" w:cs="Tahoma"/>
        <w:color w:val="5F497A"/>
        <w:sz w:val="16"/>
        <w:szCs w:val="16"/>
      </w:rPr>
      <w:t xml:space="preserve"> 266-31-00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BD2D913" w14:textId="77777777" w:rsidR="00545053" w:rsidRDefault="00545053" w:rsidP="00527EFB">
      <w:r>
        <w:separator/>
      </w:r>
    </w:p>
  </w:footnote>
  <w:footnote w:type="continuationSeparator" w:id="0">
    <w:p w14:paraId="7026BD61" w14:textId="77777777" w:rsidR="00545053" w:rsidRDefault="00545053" w:rsidP="00527EF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538C6E7" w14:textId="77777777" w:rsidR="00545053" w:rsidRDefault="00C770DF">
    <w:pPr>
      <w:pStyle w:val="Encabezado"/>
    </w:pPr>
    <w:r>
      <w:rPr>
        <w:noProof/>
        <w:lang w:val="es-MX" w:eastAsia="es-MX"/>
      </w:rPr>
      <w:pict w14:anchorId="649DB6D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5069" o:spid="_x0000_s2050" type="#_x0000_t75" style="position:absolute;margin-left:0;margin-top:0;width:441.85pt;height:420.05pt;z-index:-251658752;mso-position-horizontal:center;mso-position-horizontal-relative:margin;mso-position-vertical:center;mso-position-vertical-relative:margin" o:allowincell="f">
          <v:imagedata r:id="rId1" o:title="logo oficia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78855FB" w14:textId="77777777" w:rsidR="00545053" w:rsidRDefault="00545053" w:rsidP="00181454">
    <w:pPr>
      <w:pStyle w:val="Encabezado"/>
    </w:pPr>
    <w:r>
      <w:rPr>
        <w:noProof/>
      </w:rPr>
      <w:drawing>
        <wp:inline distT="0" distB="0" distL="0" distR="0" wp14:anchorId="117B4067" wp14:editId="4062660A">
          <wp:extent cx="2179870" cy="715618"/>
          <wp:effectExtent l="19050" t="0" r="0" b="0"/>
          <wp:docPr id="1" name="Imagen 1" descr="Resultado de imagen para logo del conacy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sultado de imagen para logo del conacyt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33426" b="33705"/>
                  <a:stretch>
                    <a:fillRect/>
                  </a:stretch>
                </pic:blipFill>
                <pic:spPr bwMode="auto">
                  <a:xfrm>
                    <a:off x="0" y="0"/>
                    <a:ext cx="2188036" cy="71829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ab/>
      <w:t xml:space="preserve">                                                       </w:t>
    </w:r>
    <w:r>
      <w:tab/>
    </w:r>
    <w:r>
      <w:rPr>
        <w:noProof/>
      </w:rPr>
      <w:drawing>
        <wp:inline distT="0" distB="0" distL="0" distR="0" wp14:anchorId="19F1776F" wp14:editId="5F7FA315">
          <wp:extent cx="975360" cy="957072"/>
          <wp:effectExtent l="0" t="0" r="0" b="8255"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AOE pequen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5360" cy="95707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4575BD9" w14:textId="77777777" w:rsidR="00545053" w:rsidRDefault="00545053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</w:p>
  <w:p w14:paraId="266B4942" w14:textId="77777777" w:rsidR="00545053" w:rsidRDefault="00545053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</w:p>
  <w:p w14:paraId="7CE63001" w14:textId="48D99DD7" w:rsidR="00545053" w:rsidRDefault="00545053" w:rsidP="005535FD">
    <w:pPr>
      <w:ind w:left="1843"/>
      <w:rPr>
        <w:rFonts w:ascii="Arial" w:hAnsi="Arial" w:cs="Arial"/>
        <w:b/>
      </w:rPr>
    </w:pPr>
    <w:r w:rsidRPr="00473331">
      <w:rPr>
        <w:rFonts w:ascii="Arial" w:hAnsi="Arial" w:cs="Arial"/>
        <w:b/>
      </w:rPr>
      <w:t>ACTA DE LA TERCERA REUNIÓN EXTRAORDINARIA DE 2018 DEL COMITÉ DE TRANSPARENCIA DEL INSTITUTO NACIONAL DE ASTROFÍSICA, ÓPTICA Y ELECTRÓNICA</w:t>
    </w:r>
  </w:p>
  <w:p w14:paraId="3F062B1E" w14:textId="77777777" w:rsidR="00473331" w:rsidRPr="00473331" w:rsidRDefault="00473331" w:rsidP="005535FD">
    <w:pPr>
      <w:ind w:left="1843"/>
      <w:rPr>
        <w:rFonts w:ascii="Arial" w:hAnsi="Arial" w:cs="Arial"/>
        <w:b/>
      </w:rPr>
    </w:pPr>
  </w:p>
  <w:p w14:paraId="25CC9E0F" w14:textId="669B58D5" w:rsidR="00545053" w:rsidRPr="00473331" w:rsidRDefault="00545053" w:rsidP="00D87F3A">
    <w:pPr>
      <w:ind w:left="1843"/>
      <w:jc w:val="right"/>
      <w:rPr>
        <w:rFonts w:ascii="Arial" w:hAnsi="Arial" w:cs="Arial"/>
        <w:b/>
      </w:rPr>
    </w:pPr>
    <w:r w:rsidRPr="00473331">
      <w:rPr>
        <w:rFonts w:ascii="Arial" w:hAnsi="Arial" w:cs="Arial"/>
        <w:b/>
      </w:rPr>
      <w:t>REF: ACTA CT/INAOE/3E/2018</w:t>
    </w:r>
  </w:p>
  <w:p w14:paraId="35D87D7E" w14:textId="77777777" w:rsidR="00545053" w:rsidRDefault="00C770DF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  <w:r>
      <w:rPr>
        <w:noProof/>
        <w:lang w:val="es-MX" w:eastAsia="es-MX"/>
      </w:rPr>
      <w:pict w14:anchorId="3EA03A9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5070" o:spid="_x0000_s2051" type="#_x0000_t75" style="position:absolute;left:0;text-align:left;margin-left:28.05pt;margin-top:66.1pt;width:441.85pt;height:420.05pt;z-index:-251657728;mso-position-horizontal-relative:margin;mso-position-vertical-relative:margin" o:allowincell="f">
          <v:imagedata r:id="rId3" o:title="logo oficial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F9DEC2" w14:textId="77777777" w:rsidR="00545053" w:rsidRDefault="00C770DF">
    <w:pPr>
      <w:pStyle w:val="Encabezado"/>
    </w:pPr>
    <w:r>
      <w:rPr>
        <w:noProof/>
        <w:lang w:val="es-MX" w:eastAsia="es-MX"/>
      </w:rPr>
      <w:pict w14:anchorId="23F4842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5068" o:spid="_x0000_s2049" type="#_x0000_t75" style="position:absolute;margin-left:0;margin-top:0;width:441.85pt;height:420.05pt;z-index:-251659776;mso-position-horizontal:center;mso-position-horizontal-relative:margin;mso-position-vertical:center;mso-position-vertical-relative:margin" o:allowincell="f">
          <v:imagedata r:id="rId1" o:title="logo oficia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187EE3"/>
    <w:multiLevelType w:val="hybridMultilevel"/>
    <w:tmpl w:val="0A3C0464"/>
    <w:lvl w:ilvl="0" w:tplc="C206D4A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511D2B"/>
    <w:multiLevelType w:val="hybridMultilevel"/>
    <w:tmpl w:val="3FB8EF7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A03DEA"/>
    <w:multiLevelType w:val="hybridMultilevel"/>
    <w:tmpl w:val="886C3A18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B00355"/>
    <w:multiLevelType w:val="multilevel"/>
    <w:tmpl w:val="0FAEDB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F5E2A68"/>
    <w:multiLevelType w:val="hybridMultilevel"/>
    <w:tmpl w:val="17B28620"/>
    <w:lvl w:ilvl="0" w:tplc="A4562480">
      <w:start w:val="1"/>
      <w:numFmt w:val="decimal"/>
      <w:lvlText w:val="%1."/>
      <w:lvlJc w:val="left"/>
      <w:pPr>
        <w:ind w:left="288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1535CB"/>
    <w:multiLevelType w:val="multilevel"/>
    <w:tmpl w:val="BF2A29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179E8"/>
    <w:multiLevelType w:val="multilevel"/>
    <w:tmpl w:val="310CE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A8D386D"/>
    <w:multiLevelType w:val="multilevel"/>
    <w:tmpl w:val="B4C2EC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D1E4165"/>
    <w:multiLevelType w:val="multilevel"/>
    <w:tmpl w:val="2286B8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0562E04"/>
    <w:multiLevelType w:val="multilevel"/>
    <w:tmpl w:val="123A9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1380C9B"/>
    <w:multiLevelType w:val="multilevel"/>
    <w:tmpl w:val="A1BA01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30F3C34"/>
    <w:multiLevelType w:val="multilevel"/>
    <w:tmpl w:val="D3864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61D65C4"/>
    <w:multiLevelType w:val="hybridMultilevel"/>
    <w:tmpl w:val="5FA4AD9C"/>
    <w:lvl w:ilvl="0" w:tplc="D29E7C0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>
    <w:nsid w:val="2A721F81"/>
    <w:multiLevelType w:val="hybridMultilevel"/>
    <w:tmpl w:val="46F80C9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AA524A6"/>
    <w:multiLevelType w:val="multilevel"/>
    <w:tmpl w:val="684498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6C0823"/>
    <w:multiLevelType w:val="multilevel"/>
    <w:tmpl w:val="9F726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7295BE8"/>
    <w:multiLevelType w:val="multilevel"/>
    <w:tmpl w:val="2EE095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7C95A5B"/>
    <w:multiLevelType w:val="hybridMultilevel"/>
    <w:tmpl w:val="4BE4F74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CC17799"/>
    <w:multiLevelType w:val="hybridMultilevel"/>
    <w:tmpl w:val="CC94C6C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CF82A76"/>
    <w:multiLevelType w:val="multilevel"/>
    <w:tmpl w:val="32E877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B616E8"/>
    <w:multiLevelType w:val="hybridMultilevel"/>
    <w:tmpl w:val="5EE2A19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A4562480">
      <w:start w:val="1"/>
      <w:numFmt w:val="decimal"/>
      <w:lvlText w:val="%4."/>
      <w:lvlJc w:val="left"/>
      <w:pPr>
        <w:ind w:left="2880" w:hanging="360"/>
      </w:pPr>
      <w:rPr>
        <w:b/>
      </w:r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3471717"/>
    <w:multiLevelType w:val="multilevel"/>
    <w:tmpl w:val="1EEA65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AE5401A"/>
    <w:multiLevelType w:val="multilevel"/>
    <w:tmpl w:val="ACC0C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296727D"/>
    <w:multiLevelType w:val="hybridMultilevel"/>
    <w:tmpl w:val="66E2768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2FC200F"/>
    <w:multiLevelType w:val="multilevel"/>
    <w:tmpl w:val="30BAD3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47C43C4"/>
    <w:multiLevelType w:val="multilevel"/>
    <w:tmpl w:val="C40C8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50E0D29"/>
    <w:multiLevelType w:val="hybridMultilevel"/>
    <w:tmpl w:val="E708D3E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5FE0986"/>
    <w:multiLevelType w:val="multilevel"/>
    <w:tmpl w:val="F208AD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62B5598"/>
    <w:multiLevelType w:val="multilevel"/>
    <w:tmpl w:val="EF90F0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6935285"/>
    <w:multiLevelType w:val="multilevel"/>
    <w:tmpl w:val="EE90B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D6E5EFC"/>
    <w:multiLevelType w:val="multilevel"/>
    <w:tmpl w:val="74DC89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006670A"/>
    <w:multiLevelType w:val="multilevel"/>
    <w:tmpl w:val="C900BA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08155E5"/>
    <w:multiLevelType w:val="multilevel"/>
    <w:tmpl w:val="D4BCEE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15B7523"/>
    <w:multiLevelType w:val="multilevel"/>
    <w:tmpl w:val="37007B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5AE5326"/>
    <w:multiLevelType w:val="multilevel"/>
    <w:tmpl w:val="31D2A9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6695FC6"/>
    <w:multiLevelType w:val="multilevel"/>
    <w:tmpl w:val="D3420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AA30E9E"/>
    <w:multiLevelType w:val="multilevel"/>
    <w:tmpl w:val="0E3463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C1B703B"/>
    <w:multiLevelType w:val="hybridMultilevel"/>
    <w:tmpl w:val="03AE96D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D7B3BFF"/>
    <w:multiLevelType w:val="multilevel"/>
    <w:tmpl w:val="53E85A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5"/>
  </w:num>
  <w:num w:numId="3">
    <w:abstractNumId w:val="6"/>
  </w:num>
  <w:num w:numId="4">
    <w:abstractNumId w:val="8"/>
  </w:num>
  <w:num w:numId="5">
    <w:abstractNumId w:val="35"/>
  </w:num>
  <w:num w:numId="6">
    <w:abstractNumId w:val="24"/>
  </w:num>
  <w:num w:numId="7">
    <w:abstractNumId w:val="14"/>
  </w:num>
  <w:num w:numId="8">
    <w:abstractNumId w:val="28"/>
  </w:num>
  <w:num w:numId="9">
    <w:abstractNumId w:val="16"/>
  </w:num>
  <w:num w:numId="10">
    <w:abstractNumId w:val="9"/>
  </w:num>
  <w:num w:numId="11">
    <w:abstractNumId w:val="31"/>
  </w:num>
  <w:num w:numId="12">
    <w:abstractNumId w:val="34"/>
  </w:num>
  <w:num w:numId="13">
    <w:abstractNumId w:val="29"/>
  </w:num>
  <w:num w:numId="14">
    <w:abstractNumId w:val="21"/>
  </w:num>
  <w:num w:numId="15">
    <w:abstractNumId w:val="33"/>
  </w:num>
  <w:num w:numId="16">
    <w:abstractNumId w:val="30"/>
  </w:num>
  <w:num w:numId="17">
    <w:abstractNumId w:val="36"/>
  </w:num>
  <w:num w:numId="18">
    <w:abstractNumId w:val="3"/>
  </w:num>
  <w:num w:numId="19">
    <w:abstractNumId w:val="32"/>
  </w:num>
  <w:num w:numId="20">
    <w:abstractNumId w:val="15"/>
  </w:num>
  <w:num w:numId="21">
    <w:abstractNumId w:val="27"/>
  </w:num>
  <w:num w:numId="22">
    <w:abstractNumId w:val="22"/>
  </w:num>
  <w:num w:numId="23">
    <w:abstractNumId w:val="10"/>
  </w:num>
  <w:num w:numId="24">
    <w:abstractNumId w:val="38"/>
  </w:num>
  <w:num w:numId="25">
    <w:abstractNumId w:val="7"/>
  </w:num>
  <w:num w:numId="26">
    <w:abstractNumId w:val="19"/>
  </w:num>
  <w:num w:numId="27">
    <w:abstractNumId w:val="11"/>
  </w:num>
  <w:num w:numId="28">
    <w:abstractNumId w:val="5"/>
  </w:num>
  <w:num w:numId="29">
    <w:abstractNumId w:val="2"/>
  </w:num>
  <w:num w:numId="30">
    <w:abstractNumId w:val="23"/>
  </w:num>
  <w:num w:numId="31">
    <w:abstractNumId w:val="0"/>
  </w:num>
  <w:num w:numId="32">
    <w:abstractNumId w:val="12"/>
  </w:num>
  <w:num w:numId="33">
    <w:abstractNumId w:val="20"/>
  </w:num>
  <w:num w:numId="34">
    <w:abstractNumId w:val="4"/>
  </w:num>
  <w:num w:numId="35">
    <w:abstractNumId w:val="17"/>
  </w:num>
  <w:num w:numId="36">
    <w:abstractNumId w:val="37"/>
  </w:num>
  <w:num w:numId="37">
    <w:abstractNumId w:val="26"/>
  </w:num>
  <w:num w:numId="38">
    <w:abstractNumId w:val="13"/>
  </w:num>
  <w:num w:numId="39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87"/>
  <w:displayVerticalDrawingGridEvery w:val="2"/>
  <w:noPunctuationKerning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5468"/>
    <w:rsid w:val="0000174F"/>
    <w:rsid w:val="00001AD0"/>
    <w:rsid w:val="00001D46"/>
    <w:rsid w:val="000103E3"/>
    <w:rsid w:val="000105C5"/>
    <w:rsid w:val="00013829"/>
    <w:rsid w:val="00015385"/>
    <w:rsid w:val="000230FC"/>
    <w:rsid w:val="00023C8E"/>
    <w:rsid w:val="000358CE"/>
    <w:rsid w:val="00037A1E"/>
    <w:rsid w:val="0004147E"/>
    <w:rsid w:val="00051AFF"/>
    <w:rsid w:val="00054B08"/>
    <w:rsid w:val="00057968"/>
    <w:rsid w:val="0006363D"/>
    <w:rsid w:val="000636D0"/>
    <w:rsid w:val="00063CDB"/>
    <w:rsid w:val="00064668"/>
    <w:rsid w:val="00064956"/>
    <w:rsid w:val="000664DB"/>
    <w:rsid w:val="000664DF"/>
    <w:rsid w:val="0006668D"/>
    <w:rsid w:val="00072C1D"/>
    <w:rsid w:val="000755E1"/>
    <w:rsid w:val="00080987"/>
    <w:rsid w:val="000860CD"/>
    <w:rsid w:val="00093BC5"/>
    <w:rsid w:val="00095250"/>
    <w:rsid w:val="0009641F"/>
    <w:rsid w:val="000A0B62"/>
    <w:rsid w:val="000A1065"/>
    <w:rsid w:val="000A20F0"/>
    <w:rsid w:val="000A541E"/>
    <w:rsid w:val="000B6AB1"/>
    <w:rsid w:val="000C3C72"/>
    <w:rsid w:val="000C42D4"/>
    <w:rsid w:val="000C521D"/>
    <w:rsid w:val="000D1ACB"/>
    <w:rsid w:val="000D1EC1"/>
    <w:rsid w:val="000D3624"/>
    <w:rsid w:val="000D7D9E"/>
    <w:rsid w:val="000E1900"/>
    <w:rsid w:val="000E2A78"/>
    <w:rsid w:val="000F1CD0"/>
    <w:rsid w:val="000F45B2"/>
    <w:rsid w:val="000F47A7"/>
    <w:rsid w:val="00101D3A"/>
    <w:rsid w:val="00102D3B"/>
    <w:rsid w:val="00103795"/>
    <w:rsid w:val="00105263"/>
    <w:rsid w:val="001063BF"/>
    <w:rsid w:val="00106568"/>
    <w:rsid w:val="00112738"/>
    <w:rsid w:val="00113824"/>
    <w:rsid w:val="001147D9"/>
    <w:rsid w:val="001167DF"/>
    <w:rsid w:val="00123B7A"/>
    <w:rsid w:val="00126D00"/>
    <w:rsid w:val="001327C5"/>
    <w:rsid w:val="00135329"/>
    <w:rsid w:val="00141346"/>
    <w:rsid w:val="00141F68"/>
    <w:rsid w:val="0014620D"/>
    <w:rsid w:val="001462DD"/>
    <w:rsid w:val="001473D4"/>
    <w:rsid w:val="00151304"/>
    <w:rsid w:val="0015433D"/>
    <w:rsid w:val="001609E6"/>
    <w:rsid w:val="00160CE1"/>
    <w:rsid w:val="00170BA1"/>
    <w:rsid w:val="001731D6"/>
    <w:rsid w:val="00175691"/>
    <w:rsid w:val="00177149"/>
    <w:rsid w:val="00177963"/>
    <w:rsid w:val="00180350"/>
    <w:rsid w:val="00181454"/>
    <w:rsid w:val="00181E82"/>
    <w:rsid w:val="0018379D"/>
    <w:rsid w:val="00187940"/>
    <w:rsid w:val="00193957"/>
    <w:rsid w:val="00196CA8"/>
    <w:rsid w:val="00197B63"/>
    <w:rsid w:val="001A199C"/>
    <w:rsid w:val="001A22B4"/>
    <w:rsid w:val="001A5237"/>
    <w:rsid w:val="001B3AA9"/>
    <w:rsid w:val="001B411D"/>
    <w:rsid w:val="001B5FAC"/>
    <w:rsid w:val="001C31E2"/>
    <w:rsid w:val="001C4340"/>
    <w:rsid w:val="001C6088"/>
    <w:rsid w:val="001D1784"/>
    <w:rsid w:val="001D180F"/>
    <w:rsid w:val="001D72EA"/>
    <w:rsid w:val="001E07E9"/>
    <w:rsid w:val="001E0CD1"/>
    <w:rsid w:val="001E1EF4"/>
    <w:rsid w:val="001E2C08"/>
    <w:rsid w:val="001E2EF9"/>
    <w:rsid w:val="001E772D"/>
    <w:rsid w:val="001F03B9"/>
    <w:rsid w:val="001F0B31"/>
    <w:rsid w:val="001F17A9"/>
    <w:rsid w:val="001F1D2D"/>
    <w:rsid w:val="001F316E"/>
    <w:rsid w:val="001F5EEF"/>
    <w:rsid w:val="001F6FC0"/>
    <w:rsid w:val="002002C1"/>
    <w:rsid w:val="002069FC"/>
    <w:rsid w:val="00210EEE"/>
    <w:rsid w:val="00211B6B"/>
    <w:rsid w:val="002155FB"/>
    <w:rsid w:val="00216BED"/>
    <w:rsid w:val="002176E4"/>
    <w:rsid w:val="002214A2"/>
    <w:rsid w:val="002246CE"/>
    <w:rsid w:val="002253EE"/>
    <w:rsid w:val="00225497"/>
    <w:rsid w:val="00232542"/>
    <w:rsid w:val="00234621"/>
    <w:rsid w:val="0024163E"/>
    <w:rsid w:val="002504C8"/>
    <w:rsid w:val="002504DB"/>
    <w:rsid w:val="00251663"/>
    <w:rsid w:val="002636F0"/>
    <w:rsid w:val="00265DCD"/>
    <w:rsid w:val="00271E25"/>
    <w:rsid w:val="002759B9"/>
    <w:rsid w:val="002834B2"/>
    <w:rsid w:val="0028436A"/>
    <w:rsid w:val="002921F5"/>
    <w:rsid w:val="002926DA"/>
    <w:rsid w:val="00293076"/>
    <w:rsid w:val="002939A5"/>
    <w:rsid w:val="0029565C"/>
    <w:rsid w:val="00295C54"/>
    <w:rsid w:val="002962F9"/>
    <w:rsid w:val="002A043D"/>
    <w:rsid w:val="002A0B56"/>
    <w:rsid w:val="002A5507"/>
    <w:rsid w:val="002A6703"/>
    <w:rsid w:val="002A6AE3"/>
    <w:rsid w:val="002A6BB8"/>
    <w:rsid w:val="002C0926"/>
    <w:rsid w:val="002C269C"/>
    <w:rsid w:val="002C4240"/>
    <w:rsid w:val="002D0762"/>
    <w:rsid w:val="002E0A6E"/>
    <w:rsid w:val="002E1E1A"/>
    <w:rsid w:val="002F2B53"/>
    <w:rsid w:val="002F30ED"/>
    <w:rsid w:val="002F7899"/>
    <w:rsid w:val="003046FF"/>
    <w:rsid w:val="00304C3F"/>
    <w:rsid w:val="00315D3B"/>
    <w:rsid w:val="00315D99"/>
    <w:rsid w:val="00326597"/>
    <w:rsid w:val="003356D5"/>
    <w:rsid w:val="003420FA"/>
    <w:rsid w:val="0034252F"/>
    <w:rsid w:val="00342E44"/>
    <w:rsid w:val="003471C5"/>
    <w:rsid w:val="003479AD"/>
    <w:rsid w:val="0035134B"/>
    <w:rsid w:val="003543E7"/>
    <w:rsid w:val="0036271F"/>
    <w:rsid w:val="00365C46"/>
    <w:rsid w:val="00374E59"/>
    <w:rsid w:val="00382218"/>
    <w:rsid w:val="003843A3"/>
    <w:rsid w:val="003846B7"/>
    <w:rsid w:val="00385EA2"/>
    <w:rsid w:val="00393194"/>
    <w:rsid w:val="00393B0C"/>
    <w:rsid w:val="003948F3"/>
    <w:rsid w:val="003A2370"/>
    <w:rsid w:val="003A349A"/>
    <w:rsid w:val="003A37CE"/>
    <w:rsid w:val="003A707B"/>
    <w:rsid w:val="003B3175"/>
    <w:rsid w:val="003B31C1"/>
    <w:rsid w:val="003B42CC"/>
    <w:rsid w:val="003C0BC6"/>
    <w:rsid w:val="003C1C7C"/>
    <w:rsid w:val="003C3529"/>
    <w:rsid w:val="003C39F6"/>
    <w:rsid w:val="003C3FD5"/>
    <w:rsid w:val="003C67A9"/>
    <w:rsid w:val="003D30BE"/>
    <w:rsid w:val="003D4AAB"/>
    <w:rsid w:val="003D72B0"/>
    <w:rsid w:val="003E0BB0"/>
    <w:rsid w:val="003F0921"/>
    <w:rsid w:val="003F1B0F"/>
    <w:rsid w:val="003F3708"/>
    <w:rsid w:val="003F45C9"/>
    <w:rsid w:val="003F55E3"/>
    <w:rsid w:val="00405C47"/>
    <w:rsid w:val="00406BB1"/>
    <w:rsid w:val="00407C73"/>
    <w:rsid w:val="00410FF5"/>
    <w:rsid w:val="00411D15"/>
    <w:rsid w:val="0041528F"/>
    <w:rsid w:val="004161CD"/>
    <w:rsid w:val="00417578"/>
    <w:rsid w:val="00417F8C"/>
    <w:rsid w:val="0042058B"/>
    <w:rsid w:val="004219CC"/>
    <w:rsid w:val="004244B7"/>
    <w:rsid w:val="00426C63"/>
    <w:rsid w:val="004375DE"/>
    <w:rsid w:val="004406E8"/>
    <w:rsid w:val="00444937"/>
    <w:rsid w:val="00445FE9"/>
    <w:rsid w:val="004525E3"/>
    <w:rsid w:val="00453D5C"/>
    <w:rsid w:val="004541CD"/>
    <w:rsid w:val="0045524E"/>
    <w:rsid w:val="004561D0"/>
    <w:rsid w:val="00460323"/>
    <w:rsid w:val="00460D0C"/>
    <w:rsid w:val="00461527"/>
    <w:rsid w:val="004625B1"/>
    <w:rsid w:val="00463DDA"/>
    <w:rsid w:val="00467BD3"/>
    <w:rsid w:val="0047301A"/>
    <w:rsid w:val="00473331"/>
    <w:rsid w:val="00473FF7"/>
    <w:rsid w:val="00475432"/>
    <w:rsid w:val="00480BF2"/>
    <w:rsid w:val="00486FAC"/>
    <w:rsid w:val="004909AD"/>
    <w:rsid w:val="004975E8"/>
    <w:rsid w:val="004A07F3"/>
    <w:rsid w:val="004A0A1E"/>
    <w:rsid w:val="004A19EB"/>
    <w:rsid w:val="004A22BB"/>
    <w:rsid w:val="004A78FE"/>
    <w:rsid w:val="004A7B85"/>
    <w:rsid w:val="004B0A90"/>
    <w:rsid w:val="004B1E40"/>
    <w:rsid w:val="004B1FCA"/>
    <w:rsid w:val="004B3644"/>
    <w:rsid w:val="004B4B0F"/>
    <w:rsid w:val="004C26FF"/>
    <w:rsid w:val="004C426B"/>
    <w:rsid w:val="004C7C32"/>
    <w:rsid w:val="004D0F84"/>
    <w:rsid w:val="004D7B77"/>
    <w:rsid w:val="004E136D"/>
    <w:rsid w:val="004E44A7"/>
    <w:rsid w:val="004F75ED"/>
    <w:rsid w:val="0050268B"/>
    <w:rsid w:val="00506207"/>
    <w:rsid w:val="00506BD3"/>
    <w:rsid w:val="00511F0F"/>
    <w:rsid w:val="00512146"/>
    <w:rsid w:val="00517866"/>
    <w:rsid w:val="00520640"/>
    <w:rsid w:val="00521A5D"/>
    <w:rsid w:val="00521ABD"/>
    <w:rsid w:val="005243A0"/>
    <w:rsid w:val="00525F05"/>
    <w:rsid w:val="00527EFB"/>
    <w:rsid w:val="0053494E"/>
    <w:rsid w:val="00534D4C"/>
    <w:rsid w:val="005354D3"/>
    <w:rsid w:val="00540878"/>
    <w:rsid w:val="00544966"/>
    <w:rsid w:val="00545053"/>
    <w:rsid w:val="00550796"/>
    <w:rsid w:val="0055157D"/>
    <w:rsid w:val="005535FD"/>
    <w:rsid w:val="005537D5"/>
    <w:rsid w:val="00557D9F"/>
    <w:rsid w:val="00564E1E"/>
    <w:rsid w:val="005651A1"/>
    <w:rsid w:val="005666B4"/>
    <w:rsid w:val="0057049E"/>
    <w:rsid w:val="005727A7"/>
    <w:rsid w:val="005748FB"/>
    <w:rsid w:val="0057543C"/>
    <w:rsid w:val="00580690"/>
    <w:rsid w:val="00581746"/>
    <w:rsid w:val="00583F41"/>
    <w:rsid w:val="00584817"/>
    <w:rsid w:val="00585724"/>
    <w:rsid w:val="00590DF1"/>
    <w:rsid w:val="00591BEE"/>
    <w:rsid w:val="005A2A9F"/>
    <w:rsid w:val="005A2E49"/>
    <w:rsid w:val="005A32F9"/>
    <w:rsid w:val="005B5221"/>
    <w:rsid w:val="005B5CC4"/>
    <w:rsid w:val="005C4548"/>
    <w:rsid w:val="005C570A"/>
    <w:rsid w:val="005C5F07"/>
    <w:rsid w:val="005C612E"/>
    <w:rsid w:val="005D6596"/>
    <w:rsid w:val="005D6A41"/>
    <w:rsid w:val="005E1299"/>
    <w:rsid w:val="005E4A50"/>
    <w:rsid w:val="005E5082"/>
    <w:rsid w:val="005F0C9D"/>
    <w:rsid w:val="005F2DD1"/>
    <w:rsid w:val="005F3D97"/>
    <w:rsid w:val="005F4CA5"/>
    <w:rsid w:val="005F58DC"/>
    <w:rsid w:val="005F6B0A"/>
    <w:rsid w:val="00602066"/>
    <w:rsid w:val="00602AA8"/>
    <w:rsid w:val="00604C0C"/>
    <w:rsid w:val="00610AA2"/>
    <w:rsid w:val="0061278A"/>
    <w:rsid w:val="00616A77"/>
    <w:rsid w:val="006215C9"/>
    <w:rsid w:val="00622405"/>
    <w:rsid w:val="00624B2E"/>
    <w:rsid w:val="00625FAC"/>
    <w:rsid w:val="00626390"/>
    <w:rsid w:val="006305DA"/>
    <w:rsid w:val="00632A98"/>
    <w:rsid w:val="0063312E"/>
    <w:rsid w:val="0063722B"/>
    <w:rsid w:val="00637BEC"/>
    <w:rsid w:val="0064092D"/>
    <w:rsid w:val="006412DE"/>
    <w:rsid w:val="00660687"/>
    <w:rsid w:val="006619C6"/>
    <w:rsid w:val="00663AFB"/>
    <w:rsid w:val="0066420C"/>
    <w:rsid w:val="006674A3"/>
    <w:rsid w:val="00667592"/>
    <w:rsid w:val="006745BA"/>
    <w:rsid w:val="00675468"/>
    <w:rsid w:val="006765DF"/>
    <w:rsid w:val="00677ACF"/>
    <w:rsid w:val="00684BBD"/>
    <w:rsid w:val="0068604F"/>
    <w:rsid w:val="00690BC0"/>
    <w:rsid w:val="00690EC4"/>
    <w:rsid w:val="00693BD6"/>
    <w:rsid w:val="006979BC"/>
    <w:rsid w:val="00697D89"/>
    <w:rsid w:val="006A0468"/>
    <w:rsid w:val="006A0B76"/>
    <w:rsid w:val="006A2BED"/>
    <w:rsid w:val="006A3D66"/>
    <w:rsid w:val="006A59B5"/>
    <w:rsid w:val="006A76A6"/>
    <w:rsid w:val="006A7717"/>
    <w:rsid w:val="006B0531"/>
    <w:rsid w:val="006B3A2C"/>
    <w:rsid w:val="006B3E21"/>
    <w:rsid w:val="006B45E5"/>
    <w:rsid w:val="006C07C6"/>
    <w:rsid w:val="006C3AF4"/>
    <w:rsid w:val="006C598A"/>
    <w:rsid w:val="006C6D1D"/>
    <w:rsid w:val="006C70A3"/>
    <w:rsid w:val="006C73A4"/>
    <w:rsid w:val="006D12BE"/>
    <w:rsid w:val="006D4312"/>
    <w:rsid w:val="006D4E87"/>
    <w:rsid w:val="006D726E"/>
    <w:rsid w:val="006E3A59"/>
    <w:rsid w:val="006F622F"/>
    <w:rsid w:val="00702AFA"/>
    <w:rsid w:val="00702DDF"/>
    <w:rsid w:val="00706253"/>
    <w:rsid w:val="007117CE"/>
    <w:rsid w:val="00721573"/>
    <w:rsid w:val="00724DB0"/>
    <w:rsid w:val="00725F9C"/>
    <w:rsid w:val="00734289"/>
    <w:rsid w:val="0073679F"/>
    <w:rsid w:val="00736EDE"/>
    <w:rsid w:val="0073755F"/>
    <w:rsid w:val="007379EF"/>
    <w:rsid w:val="00741F32"/>
    <w:rsid w:val="00743421"/>
    <w:rsid w:val="00744A65"/>
    <w:rsid w:val="00746BD1"/>
    <w:rsid w:val="00753284"/>
    <w:rsid w:val="00756829"/>
    <w:rsid w:val="00760553"/>
    <w:rsid w:val="00761F35"/>
    <w:rsid w:val="00767980"/>
    <w:rsid w:val="00770F10"/>
    <w:rsid w:val="00773F1F"/>
    <w:rsid w:val="007766A1"/>
    <w:rsid w:val="00787230"/>
    <w:rsid w:val="00790E2B"/>
    <w:rsid w:val="00792452"/>
    <w:rsid w:val="0079270D"/>
    <w:rsid w:val="007A060D"/>
    <w:rsid w:val="007A234A"/>
    <w:rsid w:val="007B395B"/>
    <w:rsid w:val="007B45B1"/>
    <w:rsid w:val="007B47F6"/>
    <w:rsid w:val="007B5DA5"/>
    <w:rsid w:val="007C1B92"/>
    <w:rsid w:val="007C2018"/>
    <w:rsid w:val="007C2D66"/>
    <w:rsid w:val="007C4871"/>
    <w:rsid w:val="007C4EB1"/>
    <w:rsid w:val="007C5BFC"/>
    <w:rsid w:val="007C5CBB"/>
    <w:rsid w:val="007C609D"/>
    <w:rsid w:val="007C6454"/>
    <w:rsid w:val="007D117D"/>
    <w:rsid w:val="007D787C"/>
    <w:rsid w:val="007D7DB8"/>
    <w:rsid w:val="007E4486"/>
    <w:rsid w:val="007E44C6"/>
    <w:rsid w:val="007E5AAE"/>
    <w:rsid w:val="007E6DA1"/>
    <w:rsid w:val="007F00E5"/>
    <w:rsid w:val="008053F1"/>
    <w:rsid w:val="008130B4"/>
    <w:rsid w:val="00823DEF"/>
    <w:rsid w:val="00825622"/>
    <w:rsid w:val="0082576B"/>
    <w:rsid w:val="00825DD0"/>
    <w:rsid w:val="00826BE9"/>
    <w:rsid w:val="00830268"/>
    <w:rsid w:val="00833099"/>
    <w:rsid w:val="0084089C"/>
    <w:rsid w:val="00840DF8"/>
    <w:rsid w:val="00845C92"/>
    <w:rsid w:val="0084660A"/>
    <w:rsid w:val="008540E4"/>
    <w:rsid w:val="008542AA"/>
    <w:rsid w:val="00857D31"/>
    <w:rsid w:val="00862997"/>
    <w:rsid w:val="00864BF0"/>
    <w:rsid w:val="00866FF1"/>
    <w:rsid w:val="00870C3A"/>
    <w:rsid w:val="00872939"/>
    <w:rsid w:val="00873E7C"/>
    <w:rsid w:val="008754BB"/>
    <w:rsid w:val="00875EF9"/>
    <w:rsid w:val="00876483"/>
    <w:rsid w:val="00880261"/>
    <w:rsid w:val="00881445"/>
    <w:rsid w:val="00891C19"/>
    <w:rsid w:val="00896558"/>
    <w:rsid w:val="008A769F"/>
    <w:rsid w:val="008B0AC3"/>
    <w:rsid w:val="008B3ACA"/>
    <w:rsid w:val="008B7A1D"/>
    <w:rsid w:val="008C3C16"/>
    <w:rsid w:val="008C62FA"/>
    <w:rsid w:val="008C7AAC"/>
    <w:rsid w:val="008D1AC7"/>
    <w:rsid w:val="008D34AD"/>
    <w:rsid w:val="008D38C7"/>
    <w:rsid w:val="008E52F4"/>
    <w:rsid w:val="008E60E2"/>
    <w:rsid w:val="008F02BC"/>
    <w:rsid w:val="008F05F4"/>
    <w:rsid w:val="008F0687"/>
    <w:rsid w:val="008F6D56"/>
    <w:rsid w:val="008F741F"/>
    <w:rsid w:val="00901553"/>
    <w:rsid w:val="009015E0"/>
    <w:rsid w:val="00902BDD"/>
    <w:rsid w:val="0090366B"/>
    <w:rsid w:val="00905469"/>
    <w:rsid w:val="0091052A"/>
    <w:rsid w:val="00923321"/>
    <w:rsid w:val="0093095A"/>
    <w:rsid w:val="009325C4"/>
    <w:rsid w:val="00932F67"/>
    <w:rsid w:val="009357E9"/>
    <w:rsid w:val="00935AB9"/>
    <w:rsid w:val="009361E3"/>
    <w:rsid w:val="00942EB6"/>
    <w:rsid w:val="009431F2"/>
    <w:rsid w:val="0094386D"/>
    <w:rsid w:val="00945846"/>
    <w:rsid w:val="009554D0"/>
    <w:rsid w:val="00956031"/>
    <w:rsid w:val="0096080C"/>
    <w:rsid w:val="00963557"/>
    <w:rsid w:val="009671CB"/>
    <w:rsid w:val="00967541"/>
    <w:rsid w:val="00970F30"/>
    <w:rsid w:val="0097202A"/>
    <w:rsid w:val="0098159F"/>
    <w:rsid w:val="0098191D"/>
    <w:rsid w:val="00981D0B"/>
    <w:rsid w:val="00986679"/>
    <w:rsid w:val="00990966"/>
    <w:rsid w:val="00992395"/>
    <w:rsid w:val="00992A74"/>
    <w:rsid w:val="0099517A"/>
    <w:rsid w:val="00995527"/>
    <w:rsid w:val="009969DA"/>
    <w:rsid w:val="009973FF"/>
    <w:rsid w:val="009A5000"/>
    <w:rsid w:val="009B2A76"/>
    <w:rsid w:val="009B39FC"/>
    <w:rsid w:val="009B4DB0"/>
    <w:rsid w:val="009C4D47"/>
    <w:rsid w:val="009C5CDE"/>
    <w:rsid w:val="009D4773"/>
    <w:rsid w:val="009D4AD9"/>
    <w:rsid w:val="009D59E0"/>
    <w:rsid w:val="009E050B"/>
    <w:rsid w:val="009E4CE1"/>
    <w:rsid w:val="009F20C5"/>
    <w:rsid w:val="009F7FA1"/>
    <w:rsid w:val="00A013C5"/>
    <w:rsid w:val="00A04746"/>
    <w:rsid w:val="00A10D71"/>
    <w:rsid w:val="00A114D9"/>
    <w:rsid w:val="00A11EE4"/>
    <w:rsid w:val="00A1681C"/>
    <w:rsid w:val="00A176D7"/>
    <w:rsid w:val="00A2518C"/>
    <w:rsid w:val="00A2526F"/>
    <w:rsid w:val="00A2571E"/>
    <w:rsid w:val="00A26E8B"/>
    <w:rsid w:val="00A30F77"/>
    <w:rsid w:val="00A3555E"/>
    <w:rsid w:val="00A3661B"/>
    <w:rsid w:val="00A41BB8"/>
    <w:rsid w:val="00A41D3E"/>
    <w:rsid w:val="00A43968"/>
    <w:rsid w:val="00A502C4"/>
    <w:rsid w:val="00A54051"/>
    <w:rsid w:val="00A560E8"/>
    <w:rsid w:val="00A67A07"/>
    <w:rsid w:val="00A71FDE"/>
    <w:rsid w:val="00A73416"/>
    <w:rsid w:val="00A75EC8"/>
    <w:rsid w:val="00A7652A"/>
    <w:rsid w:val="00A76D1A"/>
    <w:rsid w:val="00A77A03"/>
    <w:rsid w:val="00A80F8A"/>
    <w:rsid w:val="00A8109B"/>
    <w:rsid w:val="00A815CC"/>
    <w:rsid w:val="00A82CB3"/>
    <w:rsid w:val="00A84A0B"/>
    <w:rsid w:val="00A8786F"/>
    <w:rsid w:val="00A90224"/>
    <w:rsid w:val="00A92688"/>
    <w:rsid w:val="00A92B56"/>
    <w:rsid w:val="00A947A7"/>
    <w:rsid w:val="00A95176"/>
    <w:rsid w:val="00AA68DD"/>
    <w:rsid w:val="00AB00FB"/>
    <w:rsid w:val="00AB2393"/>
    <w:rsid w:val="00AB428B"/>
    <w:rsid w:val="00AC0054"/>
    <w:rsid w:val="00AC256B"/>
    <w:rsid w:val="00AC38A6"/>
    <w:rsid w:val="00AC4988"/>
    <w:rsid w:val="00AC4AF2"/>
    <w:rsid w:val="00AC7A8D"/>
    <w:rsid w:val="00AC7BB4"/>
    <w:rsid w:val="00AD1D46"/>
    <w:rsid w:val="00AD2DF0"/>
    <w:rsid w:val="00AD3AE4"/>
    <w:rsid w:val="00AD4F8E"/>
    <w:rsid w:val="00AE13A1"/>
    <w:rsid w:val="00AE2712"/>
    <w:rsid w:val="00AE333C"/>
    <w:rsid w:val="00AF17E5"/>
    <w:rsid w:val="00AF21E3"/>
    <w:rsid w:val="00AF2D46"/>
    <w:rsid w:val="00AF3C6B"/>
    <w:rsid w:val="00AF42C6"/>
    <w:rsid w:val="00AF54EF"/>
    <w:rsid w:val="00AF7345"/>
    <w:rsid w:val="00B0183F"/>
    <w:rsid w:val="00B033EC"/>
    <w:rsid w:val="00B05C5B"/>
    <w:rsid w:val="00B0629D"/>
    <w:rsid w:val="00B07F3C"/>
    <w:rsid w:val="00B12240"/>
    <w:rsid w:val="00B12521"/>
    <w:rsid w:val="00B12F5A"/>
    <w:rsid w:val="00B220F0"/>
    <w:rsid w:val="00B22FC8"/>
    <w:rsid w:val="00B30F4B"/>
    <w:rsid w:val="00B42665"/>
    <w:rsid w:val="00B44906"/>
    <w:rsid w:val="00B45543"/>
    <w:rsid w:val="00B45D7A"/>
    <w:rsid w:val="00B4631B"/>
    <w:rsid w:val="00B5022D"/>
    <w:rsid w:val="00B564DA"/>
    <w:rsid w:val="00B60830"/>
    <w:rsid w:val="00B60FEA"/>
    <w:rsid w:val="00B6105D"/>
    <w:rsid w:val="00B61AE2"/>
    <w:rsid w:val="00B62741"/>
    <w:rsid w:val="00B63DC7"/>
    <w:rsid w:val="00B65161"/>
    <w:rsid w:val="00B6744D"/>
    <w:rsid w:val="00B70902"/>
    <w:rsid w:val="00B716EA"/>
    <w:rsid w:val="00B76827"/>
    <w:rsid w:val="00B777A1"/>
    <w:rsid w:val="00B8506D"/>
    <w:rsid w:val="00B9342D"/>
    <w:rsid w:val="00B963EF"/>
    <w:rsid w:val="00BA23BD"/>
    <w:rsid w:val="00BA7E5B"/>
    <w:rsid w:val="00BB184C"/>
    <w:rsid w:val="00BB6197"/>
    <w:rsid w:val="00BB68F1"/>
    <w:rsid w:val="00BC0775"/>
    <w:rsid w:val="00BC38BF"/>
    <w:rsid w:val="00BC5245"/>
    <w:rsid w:val="00BC59F2"/>
    <w:rsid w:val="00BC6ED7"/>
    <w:rsid w:val="00BC76C7"/>
    <w:rsid w:val="00BD2CC7"/>
    <w:rsid w:val="00BD40BC"/>
    <w:rsid w:val="00BD58CE"/>
    <w:rsid w:val="00BE0E49"/>
    <w:rsid w:val="00BE5445"/>
    <w:rsid w:val="00BF1D89"/>
    <w:rsid w:val="00BF2AC3"/>
    <w:rsid w:val="00C05F33"/>
    <w:rsid w:val="00C13930"/>
    <w:rsid w:val="00C1512F"/>
    <w:rsid w:val="00C306A6"/>
    <w:rsid w:val="00C32B4D"/>
    <w:rsid w:val="00C36DF1"/>
    <w:rsid w:val="00C370CA"/>
    <w:rsid w:val="00C42D50"/>
    <w:rsid w:val="00C43265"/>
    <w:rsid w:val="00C52A79"/>
    <w:rsid w:val="00C539CF"/>
    <w:rsid w:val="00C65FBE"/>
    <w:rsid w:val="00C75DBA"/>
    <w:rsid w:val="00C770DF"/>
    <w:rsid w:val="00C77135"/>
    <w:rsid w:val="00C80232"/>
    <w:rsid w:val="00C80763"/>
    <w:rsid w:val="00C8147A"/>
    <w:rsid w:val="00C86E27"/>
    <w:rsid w:val="00C91EA4"/>
    <w:rsid w:val="00C9275E"/>
    <w:rsid w:val="00C93704"/>
    <w:rsid w:val="00C93D8F"/>
    <w:rsid w:val="00C94F86"/>
    <w:rsid w:val="00CA6C0C"/>
    <w:rsid w:val="00CB0AB0"/>
    <w:rsid w:val="00CB1485"/>
    <w:rsid w:val="00CB41A1"/>
    <w:rsid w:val="00CB4D34"/>
    <w:rsid w:val="00CB6F34"/>
    <w:rsid w:val="00CB789C"/>
    <w:rsid w:val="00CD79AD"/>
    <w:rsid w:val="00CE2CBE"/>
    <w:rsid w:val="00CE5305"/>
    <w:rsid w:val="00CF2325"/>
    <w:rsid w:val="00CF2E95"/>
    <w:rsid w:val="00CF2F05"/>
    <w:rsid w:val="00CF4349"/>
    <w:rsid w:val="00CF64CA"/>
    <w:rsid w:val="00CF74E3"/>
    <w:rsid w:val="00CF76BB"/>
    <w:rsid w:val="00D00F33"/>
    <w:rsid w:val="00D06B8F"/>
    <w:rsid w:val="00D07151"/>
    <w:rsid w:val="00D10E99"/>
    <w:rsid w:val="00D14252"/>
    <w:rsid w:val="00D15E4A"/>
    <w:rsid w:val="00D313BA"/>
    <w:rsid w:val="00D364F7"/>
    <w:rsid w:val="00D4721E"/>
    <w:rsid w:val="00D47BBB"/>
    <w:rsid w:val="00D50EF0"/>
    <w:rsid w:val="00D53436"/>
    <w:rsid w:val="00D56788"/>
    <w:rsid w:val="00D62AA2"/>
    <w:rsid w:val="00D63425"/>
    <w:rsid w:val="00D647B4"/>
    <w:rsid w:val="00D657D1"/>
    <w:rsid w:val="00D6586F"/>
    <w:rsid w:val="00D66818"/>
    <w:rsid w:val="00D66F16"/>
    <w:rsid w:val="00D74B79"/>
    <w:rsid w:val="00D75321"/>
    <w:rsid w:val="00D76BBA"/>
    <w:rsid w:val="00D76CF1"/>
    <w:rsid w:val="00D7743F"/>
    <w:rsid w:val="00D814A5"/>
    <w:rsid w:val="00D87F3A"/>
    <w:rsid w:val="00D91406"/>
    <w:rsid w:val="00D91520"/>
    <w:rsid w:val="00D91C71"/>
    <w:rsid w:val="00DA064C"/>
    <w:rsid w:val="00DA103A"/>
    <w:rsid w:val="00DA22B4"/>
    <w:rsid w:val="00DA2366"/>
    <w:rsid w:val="00DA3466"/>
    <w:rsid w:val="00DA3EFC"/>
    <w:rsid w:val="00DA5B7E"/>
    <w:rsid w:val="00DA660C"/>
    <w:rsid w:val="00DA75C6"/>
    <w:rsid w:val="00DB1D11"/>
    <w:rsid w:val="00DB3EE4"/>
    <w:rsid w:val="00DD6426"/>
    <w:rsid w:val="00DE0010"/>
    <w:rsid w:val="00DE2BA5"/>
    <w:rsid w:val="00DE74CE"/>
    <w:rsid w:val="00E0024E"/>
    <w:rsid w:val="00E00729"/>
    <w:rsid w:val="00E00F11"/>
    <w:rsid w:val="00E12236"/>
    <w:rsid w:val="00E12F7C"/>
    <w:rsid w:val="00E17FAB"/>
    <w:rsid w:val="00E21D74"/>
    <w:rsid w:val="00E2464B"/>
    <w:rsid w:val="00E27803"/>
    <w:rsid w:val="00E30641"/>
    <w:rsid w:val="00E30CD8"/>
    <w:rsid w:val="00E3579D"/>
    <w:rsid w:val="00E35BDE"/>
    <w:rsid w:val="00E3647B"/>
    <w:rsid w:val="00E4015C"/>
    <w:rsid w:val="00E43423"/>
    <w:rsid w:val="00E449BA"/>
    <w:rsid w:val="00E54EFF"/>
    <w:rsid w:val="00E564BD"/>
    <w:rsid w:val="00E603BD"/>
    <w:rsid w:val="00E61361"/>
    <w:rsid w:val="00E61961"/>
    <w:rsid w:val="00E6214B"/>
    <w:rsid w:val="00E74C05"/>
    <w:rsid w:val="00E75887"/>
    <w:rsid w:val="00E76B94"/>
    <w:rsid w:val="00E770FE"/>
    <w:rsid w:val="00E8025E"/>
    <w:rsid w:val="00E90886"/>
    <w:rsid w:val="00E9511C"/>
    <w:rsid w:val="00E96811"/>
    <w:rsid w:val="00EA3BD5"/>
    <w:rsid w:val="00EA4229"/>
    <w:rsid w:val="00EA5EA6"/>
    <w:rsid w:val="00EA78FB"/>
    <w:rsid w:val="00EB6C55"/>
    <w:rsid w:val="00ED129A"/>
    <w:rsid w:val="00ED44A8"/>
    <w:rsid w:val="00ED567D"/>
    <w:rsid w:val="00EE2678"/>
    <w:rsid w:val="00EE5CE3"/>
    <w:rsid w:val="00EF034F"/>
    <w:rsid w:val="00EF4959"/>
    <w:rsid w:val="00EF5925"/>
    <w:rsid w:val="00EF63D1"/>
    <w:rsid w:val="00F000EB"/>
    <w:rsid w:val="00F04718"/>
    <w:rsid w:val="00F05A1A"/>
    <w:rsid w:val="00F11482"/>
    <w:rsid w:val="00F127B0"/>
    <w:rsid w:val="00F15368"/>
    <w:rsid w:val="00F223C9"/>
    <w:rsid w:val="00F2445B"/>
    <w:rsid w:val="00F252AF"/>
    <w:rsid w:val="00F315B1"/>
    <w:rsid w:val="00F350DF"/>
    <w:rsid w:val="00F35A4C"/>
    <w:rsid w:val="00F3740D"/>
    <w:rsid w:val="00F43F69"/>
    <w:rsid w:val="00F56CB4"/>
    <w:rsid w:val="00F6000C"/>
    <w:rsid w:val="00F601D4"/>
    <w:rsid w:val="00F64D45"/>
    <w:rsid w:val="00F66DFB"/>
    <w:rsid w:val="00F70208"/>
    <w:rsid w:val="00F71A8E"/>
    <w:rsid w:val="00F72001"/>
    <w:rsid w:val="00F77189"/>
    <w:rsid w:val="00F8057B"/>
    <w:rsid w:val="00F87A9D"/>
    <w:rsid w:val="00F95045"/>
    <w:rsid w:val="00F970B1"/>
    <w:rsid w:val="00FA1FCB"/>
    <w:rsid w:val="00FA7827"/>
    <w:rsid w:val="00FA7D26"/>
    <w:rsid w:val="00FB5920"/>
    <w:rsid w:val="00FC3C11"/>
    <w:rsid w:val="00FC4EE4"/>
    <w:rsid w:val="00FC74BA"/>
    <w:rsid w:val="00FD168F"/>
    <w:rsid w:val="00FD2ACE"/>
    <w:rsid w:val="00FD427A"/>
    <w:rsid w:val="00FD746F"/>
    <w:rsid w:val="00FE69F5"/>
    <w:rsid w:val="00FF08F4"/>
    <w:rsid w:val="00FF6A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4"/>
    <o:shapelayout v:ext="edit">
      <o:idmap v:ext="edit" data="1"/>
    </o:shapelayout>
  </w:shapeDefaults>
  <w:decimalSymbol w:val="."/>
  <w:listSeparator w:val=","/>
  <w14:docId w14:val="7429471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Plain Text" w:uiPriority="99"/>
    <w:lsdException w:name="Normal (Web)" w:uiPriority="99"/>
    <w:lsdException w:name="HTML Preformatted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A769F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942EB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2">
    <w:name w:val="heading 2"/>
    <w:basedOn w:val="Normal"/>
    <w:link w:val="Ttulo2Car"/>
    <w:uiPriority w:val="9"/>
    <w:qFormat/>
    <w:rsid w:val="00E96811"/>
    <w:pPr>
      <w:spacing w:before="100" w:beforeAutospacing="1" w:after="100" w:afterAutospacing="1"/>
      <w:outlineLvl w:val="1"/>
    </w:pPr>
    <w:rPr>
      <w:b/>
      <w:bCs/>
      <w:sz w:val="36"/>
      <w:szCs w:val="36"/>
      <w:lang w:val="es-MX" w:eastAsia="es-MX"/>
    </w:rPr>
  </w:style>
  <w:style w:type="paragraph" w:styleId="Ttulo4">
    <w:name w:val="heading 4"/>
    <w:basedOn w:val="Normal"/>
    <w:next w:val="Normal"/>
    <w:link w:val="Ttulo4Car"/>
    <w:semiHidden/>
    <w:unhideWhenUsed/>
    <w:qFormat/>
    <w:rsid w:val="00A95176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527EF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rsid w:val="00527EFB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527EF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527EFB"/>
    <w:rPr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rsid w:val="00C9275E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C9275E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rsid w:val="00A439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lign-right">
    <w:name w:val="align-right"/>
    <w:basedOn w:val="Fuentedeprrafopredeter"/>
    <w:rsid w:val="00A43968"/>
  </w:style>
  <w:style w:type="character" w:customStyle="1" w:styleId="h2">
    <w:name w:val="h2"/>
    <w:basedOn w:val="Fuentedeprrafopredeter"/>
    <w:rsid w:val="00A43968"/>
  </w:style>
  <w:style w:type="character" w:customStyle="1" w:styleId="cents">
    <w:name w:val="cents"/>
    <w:basedOn w:val="Fuentedeprrafopredeter"/>
    <w:rsid w:val="00A43968"/>
  </w:style>
  <w:style w:type="character" w:customStyle="1" w:styleId="Ttulo2Car">
    <w:name w:val="Título 2 Car"/>
    <w:basedOn w:val="Fuentedeprrafopredeter"/>
    <w:link w:val="Ttulo2"/>
    <w:uiPriority w:val="9"/>
    <w:rsid w:val="00E96811"/>
    <w:rPr>
      <w:b/>
      <w:bCs/>
      <w:sz w:val="36"/>
      <w:szCs w:val="36"/>
    </w:rPr>
  </w:style>
  <w:style w:type="paragraph" w:styleId="NormalWeb">
    <w:name w:val="Normal (Web)"/>
    <w:basedOn w:val="Normal"/>
    <w:uiPriority w:val="99"/>
    <w:unhideWhenUsed/>
    <w:rsid w:val="00E96811"/>
    <w:pPr>
      <w:spacing w:before="100" w:beforeAutospacing="1" w:after="100" w:afterAutospacing="1"/>
    </w:pPr>
    <w:rPr>
      <w:lang w:val="es-MX" w:eastAsia="es-MX"/>
    </w:rPr>
  </w:style>
  <w:style w:type="character" w:customStyle="1" w:styleId="content">
    <w:name w:val="content"/>
    <w:basedOn w:val="Fuentedeprrafopredeter"/>
    <w:rsid w:val="00E96811"/>
  </w:style>
  <w:style w:type="character" w:styleId="Hipervnculo">
    <w:name w:val="Hyperlink"/>
    <w:basedOn w:val="Fuentedeprrafopredeter"/>
    <w:unhideWhenUsed/>
    <w:rsid w:val="00E96811"/>
    <w:rPr>
      <w:color w:val="0000FF"/>
      <w:u w:val="single"/>
    </w:rPr>
  </w:style>
  <w:style w:type="character" w:customStyle="1" w:styleId="headingtext">
    <w:name w:val="headingtext"/>
    <w:basedOn w:val="Fuentedeprrafopredeter"/>
    <w:rsid w:val="00E96811"/>
  </w:style>
  <w:style w:type="character" w:customStyle="1" w:styleId="apple-converted-space">
    <w:name w:val="apple-converted-space"/>
    <w:basedOn w:val="Fuentedeprrafopredeter"/>
    <w:rsid w:val="00E96811"/>
  </w:style>
  <w:style w:type="character" w:styleId="Textoennegrita">
    <w:name w:val="Strong"/>
    <w:basedOn w:val="Fuentedeprrafopredeter"/>
    <w:uiPriority w:val="22"/>
    <w:qFormat/>
    <w:rsid w:val="00E96811"/>
    <w:rPr>
      <w:b/>
      <w:bCs/>
    </w:rPr>
  </w:style>
  <w:style w:type="character" w:customStyle="1" w:styleId="phead">
    <w:name w:val="phead"/>
    <w:basedOn w:val="Fuentedeprrafopredeter"/>
    <w:rsid w:val="00E96811"/>
  </w:style>
  <w:style w:type="character" w:customStyle="1" w:styleId="Ttulo1Car">
    <w:name w:val="Título 1 Car"/>
    <w:basedOn w:val="Fuentedeprrafopredeter"/>
    <w:link w:val="Ttulo1"/>
    <w:rsid w:val="00942EB6"/>
    <w:rPr>
      <w:rFonts w:ascii="Cambria" w:eastAsia="Times New Roman" w:hAnsi="Cambria" w:cs="Times New Roman"/>
      <w:b/>
      <w:bCs/>
      <w:kern w:val="32"/>
      <w:sz w:val="32"/>
      <w:szCs w:val="32"/>
      <w:lang w:val="es-ES" w:eastAsia="es-ES"/>
    </w:rPr>
  </w:style>
  <w:style w:type="character" w:customStyle="1" w:styleId="text-light-blue1">
    <w:name w:val="text-light-blue1"/>
    <w:basedOn w:val="Fuentedeprrafopredeter"/>
    <w:rsid w:val="00C77135"/>
    <w:rPr>
      <w:color w:val="6CAEDF"/>
    </w:rPr>
  </w:style>
  <w:style w:type="character" w:customStyle="1" w:styleId="text-light-blue">
    <w:name w:val="text-light-blue"/>
    <w:basedOn w:val="Fuentedeprrafopredeter"/>
    <w:rsid w:val="00411D15"/>
  </w:style>
  <w:style w:type="character" w:customStyle="1" w:styleId="heading-2">
    <w:name w:val="heading-2"/>
    <w:basedOn w:val="Fuentedeprrafopredeter"/>
    <w:rsid w:val="004E136D"/>
  </w:style>
  <w:style w:type="character" w:customStyle="1" w:styleId="total-price">
    <w:name w:val="total-price"/>
    <w:basedOn w:val="Fuentedeprrafopredeter"/>
    <w:rsid w:val="004E136D"/>
  </w:style>
  <w:style w:type="paragraph" w:customStyle="1" w:styleId="hour">
    <w:name w:val="hour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airport">
    <w:name w:val="airport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company">
    <w:name w:val="company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highlight">
    <w:name w:val="highlight"/>
    <w:basedOn w:val="Normal"/>
    <w:rsid w:val="00D00F33"/>
    <w:pPr>
      <w:spacing w:before="100" w:beforeAutospacing="1" w:after="100" w:afterAutospacing="1"/>
    </w:pPr>
    <w:rPr>
      <w:lang w:val="es-MX" w:eastAsia="es-MX"/>
    </w:rPr>
  </w:style>
  <w:style w:type="paragraph" w:styleId="Textosinformato">
    <w:name w:val="Plain Text"/>
    <w:basedOn w:val="Normal"/>
    <w:link w:val="TextosinformatoCar"/>
    <w:uiPriority w:val="99"/>
    <w:unhideWhenUsed/>
    <w:rsid w:val="004F75ED"/>
    <w:pPr>
      <w:spacing w:before="100" w:beforeAutospacing="1" w:after="100" w:afterAutospacing="1"/>
    </w:pPr>
    <w:rPr>
      <w:lang w:val="es-MX" w:eastAsia="es-MX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4F75ED"/>
    <w:rPr>
      <w:sz w:val="24"/>
      <w:szCs w:val="24"/>
    </w:rPr>
  </w:style>
  <w:style w:type="character" w:customStyle="1" w:styleId="jqtooltip">
    <w:name w:val="jq_tooltip"/>
    <w:basedOn w:val="Fuentedeprrafopredeter"/>
    <w:rsid w:val="00B963EF"/>
  </w:style>
  <w:style w:type="character" w:customStyle="1" w:styleId="hotel-address-text-wrap">
    <w:name w:val="hotel-address-text-wrap"/>
    <w:basedOn w:val="Fuentedeprrafopredeter"/>
    <w:rsid w:val="00B963EF"/>
  </w:style>
  <w:style w:type="paragraph" w:styleId="HTMLconformatoprevio">
    <w:name w:val="HTML Preformatted"/>
    <w:basedOn w:val="Normal"/>
    <w:link w:val="HTMLconformatoprevioCar"/>
    <w:uiPriority w:val="99"/>
    <w:unhideWhenUsed/>
    <w:rsid w:val="00E54EF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s-MX" w:eastAsia="es-MX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E54EFF"/>
    <w:rPr>
      <w:rFonts w:ascii="Courier New" w:hAnsi="Courier New" w:cs="Courier New"/>
    </w:rPr>
  </w:style>
  <w:style w:type="character" w:customStyle="1" w:styleId="Ttulo4Car">
    <w:name w:val="Título 4 Car"/>
    <w:basedOn w:val="Fuentedeprrafopredeter"/>
    <w:link w:val="Ttulo4"/>
    <w:semiHidden/>
    <w:rsid w:val="00A95176"/>
    <w:rPr>
      <w:rFonts w:ascii="Calibri" w:eastAsia="Times New Roman" w:hAnsi="Calibri" w:cs="Times New Roman"/>
      <w:b/>
      <w:bCs/>
      <w:sz w:val="28"/>
      <w:szCs w:val="28"/>
      <w:lang w:val="es-ES" w:eastAsia="es-ES"/>
    </w:rPr>
  </w:style>
  <w:style w:type="character" w:customStyle="1" w:styleId="date">
    <w:name w:val="date"/>
    <w:basedOn w:val="Fuentedeprrafopredeter"/>
    <w:rsid w:val="00A95176"/>
  </w:style>
  <w:style w:type="character" w:customStyle="1" w:styleId="visually-hidden">
    <w:name w:val="visually-hidden"/>
    <w:basedOn w:val="Fuentedeprrafopredeter"/>
    <w:rsid w:val="00A95176"/>
  </w:style>
  <w:style w:type="character" w:customStyle="1" w:styleId="destination-day-offset">
    <w:name w:val="destination-day-offset"/>
    <w:basedOn w:val="Fuentedeprrafopredeter"/>
    <w:rsid w:val="00A95176"/>
  </w:style>
  <w:style w:type="character" w:customStyle="1" w:styleId="arrival">
    <w:name w:val="arrival"/>
    <w:basedOn w:val="Fuentedeprrafopredeter"/>
    <w:rsid w:val="00A95176"/>
  </w:style>
  <w:style w:type="character" w:customStyle="1" w:styleId="total-duration">
    <w:name w:val="total-duration"/>
    <w:basedOn w:val="Fuentedeprrafopredeter"/>
    <w:rsid w:val="00A95176"/>
  </w:style>
  <w:style w:type="character" w:customStyle="1" w:styleId="connect-info">
    <w:name w:val="connect-info"/>
    <w:basedOn w:val="Fuentedeprrafopredeter"/>
    <w:rsid w:val="00F6000C"/>
  </w:style>
  <w:style w:type="character" w:customStyle="1" w:styleId="bold">
    <w:name w:val="bold"/>
    <w:basedOn w:val="Fuentedeprrafopredeter"/>
    <w:rsid w:val="00F6000C"/>
  </w:style>
  <w:style w:type="character" w:customStyle="1" w:styleId="extracabin">
    <w:name w:val="extracabin"/>
    <w:basedOn w:val="Fuentedeprrafopredeter"/>
    <w:rsid w:val="00830268"/>
  </w:style>
  <w:style w:type="character" w:customStyle="1" w:styleId="operatingcarrier">
    <w:name w:val="operatingcarrier"/>
    <w:basedOn w:val="Fuentedeprrafopredeter"/>
    <w:rsid w:val="00986679"/>
  </w:style>
  <w:style w:type="character" w:customStyle="1" w:styleId="mildwarn">
    <w:name w:val="mildwarn"/>
    <w:basedOn w:val="Fuentedeprrafopredeter"/>
    <w:rsid w:val="00986679"/>
  </w:style>
  <w:style w:type="character" w:customStyle="1" w:styleId="flightcount">
    <w:name w:val="flightcount"/>
    <w:basedOn w:val="Fuentedeprrafopredeter"/>
    <w:rsid w:val="0024163E"/>
  </w:style>
  <w:style w:type="paragraph" w:styleId="Prrafodelista">
    <w:name w:val="List Paragraph"/>
    <w:basedOn w:val="Normal"/>
    <w:uiPriority w:val="34"/>
    <w:qFormat/>
    <w:rsid w:val="0051214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MX" w:eastAsia="en-US"/>
    </w:rPr>
  </w:style>
  <w:style w:type="paragraph" w:styleId="Sinespaciado">
    <w:name w:val="No Spacing"/>
    <w:uiPriority w:val="1"/>
    <w:qFormat/>
    <w:rsid w:val="00AF2D46"/>
    <w:rPr>
      <w:rFonts w:ascii="Calibri" w:eastAsia="Calibri" w:hAnsi="Calibri"/>
      <w:sz w:val="22"/>
      <w:szCs w:val="22"/>
      <w:lang w:eastAsia="en-US"/>
    </w:rPr>
  </w:style>
  <w:style w:type="paragraph" w:styleId="Ttulo">
    <w:name w:val="Title"/>
    <w:basedOn w:val="Normal"/>
    <w:link w:val="TtuloCar"/>
    <w:qFormat/>
    <w:rsid w:val="00D15E4A"/>
    <w:pPr>
      <w:jc w:val="center"/>
    </w:pPr>
    <w:rPr>
      <w:rFonts w:ascii="Tahoma" w:hAnsi="Tahoma"/>
      <w:b/>
      <w:szCs w:val="20"/>
    </w:rPr>
  </w:style>
  <w:style w:type="character" w:customStyle="1" w:styleId="TtuloCar">
    <w:name w:val="Título Car"/>
    <w:basedOn w:val="Fuentedeprrafopredeter"/>
    <w:link w:val="Ttulo"/>
    <w:rsid w:val="00D15E4A"/>
    <w:rPr>
      <w:rFonts w:ascii="Tahoma" w:hAnsi="Tahoma"/>
      <w:b/>
      <w:sz w:val="24"/>
      <w:lang w:val="es-ES" w:eastAsia="es-ES"/>
    </w:rPr>
  </w:style>
  <w:style w:type="paragraph" w:styleId="Textodecuerpo">
    <w:name w:val="Body Text"/>
    <w:basedOn w:val="Normal"/>
    <w:link w:val="TextodecuerpoCar"/>
    <w:rsid w:val="002504DB"/>
    <w:rPr>
      <w:rFonts w:ascii="Tahoma" w:hAnsi="Tahoma"/>
      <w:szCs w:val="20"/>
      <w:lang w:eastAsia="es-MX"/>
    </w:rPr>
  </w:style>
  <w:style w:type="character" w:customStyle="1" w:styleId="TextodecuerpoCar">
    <w:name w:val="Texto de cuerpo Car"/>
    <w:basedOn w:val="Fuentedeprrafopredeter"/>
    <w:link w:val="Textodecuerpo"/>
    <w:rsid w:val="002504DB"/>
    <w:rPr>
      <w:rFonts w:ascii="Tahoma" w:hAnsi="Tahoma"/>
      <w:sz w:val="24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Plain Text" w:uiPriority="99"/>
    <w:lsdException w:name="Normal (Web)" w:uiPriority="99"/>
    <w:lsdException w:name="HTML Preformatted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A769F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942EB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2">
    <w:name w:val="heading 2"/>
    <w:basedOn w:val="Normal"/>
    <w:link w:val="Ttulo2Car"/>
    <w:uiPriority w:val="9"/>
    <w:qFormat/>
    <w:rsid w:val="00E96811"/>
    <w:pPr>
      <w:spacing w:before="100" w:beforeAutospacing="1" w:after="100" w:afterAutospacing="1"/>
      <w:outlineLvl w:val="1"/>
    </w:pPr>
    <w:rPr>
      <w:b/>
      <w:bCs/>
      <w:sz w:val="36"/>
      <w:szCs w:val="36"/>
      <w:lang w:val="es-MX" w:eastAsia="es-MX"/>
    </w:rPr>
  </w:style>
  <w:style w:type="paragraph" w:styleId="Ttulo4">
    <w:name w:val="heading 4"/>
    <w:basedOn w:val="Normal"/>
    <w:next w:val="Normal"/>
    <w:link w:val="Ttulo4Car"/>
    <w:semiHidden/>
    <w:unhideWhenUsed/>
    <w:qFormat/>
    <w:rsid w:val="00A95176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527EF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rsid w:val="00527EFB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527EF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527EFB"/>
    <w:rPr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rsid w:val="00C9275E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C9275E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rsid w:val="00A439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lign-right">
    <w:name w:val="align-right"/>
    <w:basedOn w:val="Fuentedeprrafopredeter"/>
    <w:rsid w:val="00A43968"/>
  </w:style>
  <w:style w:type="character" w:customStyle="1" w:styleId="h2">
    <w:name w:val="h2"/>
    <w:basedOn w:val="Fuentedeprrafopredeter"/>
    <w:rsid w:val="00A43968"/>
  </w:style>
  <w:style w:type="character" w:customStyle="1" w:styleId="cents">
    <w:name w:val="cents"/>
    <w:basedOn w:val="Fuentedeprrafopredeter"/>
    <w:rsid w:val="00A43968"/>
  </w:style>
  <w:style w:type="character" w:customStyle="1" w:styleId="Ttulo2Car">
    <w:name w:val="Título 2 Car"/>
    <w:basedOn w:val="Fuentedeprrafopredeter"/>
    <w:link w:val="Ttulo2"/>
    <w:uiPriority w:val="9"/>
    <w:rsid w:val="00E96811"/>
    <w:rPr>
      <w:b/>
      <w:bCs/>
      <w:sz w:val="36"/>
      <w:szCs w:val="36"/>
    </w:rPr>
  </w:style>
  <w:style w:type="paragraph" w:styleId="NormalWeb">
    <w:name w:val="Normal (Web)"/>
    <w:basedOn w:val="Normal"/>
    <w:uiPriority w:val="99"/>
    <w:unhideWhenUsed/>
    <w:rsid w:val="00E96811"/>
    <w:pPr>
      <w:spacing w:before="100" w:beforeAutospacing="1" w:after="100" w:afterAutospacing="1"/>
    </w:pPr>
    <w:rPr>
      <w:lang w:val="es-MX" w:eastAsia="es-MX"/>
    </w:rPr>
  </w:style>
  <w:style w:type="character" w:customStyle="1" w:styleId="content">
    <w:name w:val="content"/>
    <w:basedOn w:val="Fuentedeprrafopredeter"/>
    <w:rsid w:val="00E96811"/>
  </w:style>
  <w:style w:type="character" w:styleId="Hipervnculo">
    <w:name w:val="Hyperlink"/>
    <w:basedOn w:val="Fuentedeprrafopredeter"/>
    <w:unhideWhenUsed/>
    <w:rsid w:val="00E96811"/>
    <w:rPr>
      <w:color w:val="0000FF"/>
      <w:u w:val="single"/>
    </w:rPr>
  </w:style>
  <w:style w:type="character" w:customStyle="1" w:styleId="headingtext">
    <w:name w:val="headingtext"/>
    <w:basedOn w:val="Fuentedeprrafopredeter"/>
    <w:rsid w:val="00E96811"/>
  </w:style>
  <w:style w:type="character" w:customStyle="1" w:styleId="apple-converted-space">
    <w:name w:val="apple-converted-space"/>
    <w:basedOn w:val="Fuentedeprrafopredeter"/>
    <w:rsid w:val="00E96811"/>
  </w:style>
  <w:style w:type="character" w:styleId="Textoennegrita">
    <w:name w:val="Strong"/>
    <w:basedOn w:val="Fuentedeprrafopredeter"/>
    <w:uiPriority w:val="22"/>
    <w:qFormat/>
    <w:rsid w:val="00E96811"/>
    <w:rPr>
      <w:b/>
      <w:bCs/>
    </w:rPr>
  </w:style>
  <w:style w:type="character" w:customStyle="1" w:styleId="phead">
    <w:name w:val="phead"/>
    <w:basedOn w:val="Fuentedeprrafopredeter"/>
    <w:rsid w:val="00E96811"/>
  </w:style>
  <w:style w:type="character" w:customStyle="1" w:styleId="Ttulo1Car">
    <w:name w:val="Título 1 Car"/>
    <w:basedOn w:val="Fuentedeprrafopredeter"/>
    <w:link w:val="Ttulo1"/>
    <w:rsid w:val="00942EB6"/>
    <w:rPr>
      <w:rFonts w:ascii="Cambria" w:eastAsia="Times New Roman" w:hAnsi="Cambria" w:cs="Times New Roman"/>
      <w:b/>
      <w:bCs/>
      <w:kern w:val="32"/>
      <w:sz w:val="32"/>
      <w:szCs w:val="32"/>
      <w:lang w:val="es-ES" w:eastAsia="es-ES"/>
    </w:rPr>
  </w:style>
  <w:style w:type="character" w:customStyle="1" w:styleId="text-light-blue1">
    <w:name w:val="text-light-blue1"/>
    <w:basedOn w:val="Fuentedeprrafopredeter"/>
    <w:rsid w:val="00C77135"/>
    <w:rPr>
      <w:color w:val="6CAEDF"/>
    </w:rPr>
  </w:style>
  <w:style w:type="character" w:customStyle="1" w:styleId="text-light-blue">
    <w:name w:val="text-light-blue"/>
    <w:basedOn w:val="Fuentedeprrafopredeter"/>
    <w:rsid w:val="00411D15"/>
  </w:style>
  <w:style w:type="character" w:customStyle="1" w:styleId="heading-2">
    <w:name w:val="heading-2"/>
    <w:basedOn w:val="Fuentedeprrafopredeter"/>
    <w:rsid w:val="004E136D"/>
  </w:style>
  <w:style w:type="character" w:customStyle="1" w:styleId="total-price">
    <w:name w:val="total-price"/>
    <w:basedOn w:val="Fuentedeprrafopredeter"/>
    <w:rsid w:val="004E136D"/>
  </w:style>
  <w:style w:type="paragraph" w:customStyle="1" w:styleId="hour">
    <w:name w:val="hour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airport">
    <w:name w:val="airport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company">
    <w:name w:val="company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highlight">
    <w:name w:val="highlight"/>
    <w:basedOn w:val="Normal"/>
    <w:rsid w:val="00D00F33"/>
    <w:pPr>
      <w:spacing w:before="100" w:beforeAutospacing="1" w:after="100" w:afterAutospacing="1"/>
    </w:pPr>
    <w:rPr>
      <w:lang w:val="es-MX" w:eastAsia="es-MX"/>
    </w:rPr>
  </w:style>
  <w:style w:type="paragraph" w:styleId="Textosinformato">
    <w:name w:val="Plain Text"/>
    <w:basedOn w:val="Normal"/>
    <w:link w:val="TextosinformatoCar"/>
    <w:uiPriority w:val="99"/>
    <w:unhideWhenUsed/>
    <w:rsid w:val="004F75ED"/>
    <w:pPr>
      <w:spacing w:before="100" w:beforeAutospacing="1" w:after="100" w:afterAutospacing="1"/>
    </w:pPr>
    <w:rPr>
      <w:lang w:val="es-MX" w:eastAsia="es-MX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4F75ED"/>
    <w:rPr>
      <w:sz w:val="24"/>
      <w:szCs w:val="24"/>
    </w:rPr>
  </w:style>
  <w:style w:type="character" w:customStyle="1" w:styleId="jqtooltip">
    <w:name w:val="jq_tooltip"/>
    <w:basedOn w:val="Fuentedeprrafopredeter"/>
    <w:rsid w:val="00B963EF"/>
  </w:style>
  <w:style w:type="character" w:customStyle="1" w:styleId="hotel-address-text-wrap">
    <w:name w:val="hotel-address-text-wrap"/>
    <w:basedOn w:val="Fuentedeprrafopredeter"/>
    <w:rsid w:val="00B963EF"/>
  </w:style>
  <w:style w:type="paragraph" w:styleId="HTMLconformatoprevio">
    <w:name w:val="HTML Preformatted"/>
    <w:basedOn w:val="Normal"/>
    <w:link w:val="HTMLconformatoprevioCar"/>
    <w:uiPriority w:val="99"/>
    <w:unhideWhenUsed/>
    <w:rsid w:val="00E54EF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s-MX" w:eastAsia="es-MX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E54EFF"/>
    <w:rPr>
      <w:rFonts w:ascii="Courier New" w:hAnsi="Courier New" w:cs="Courier New"/>
    </w:rPr>
  </w:style>
  <w:style w:type="character" w:customStyle="1" w:styleId="Ttulo4Car">
    <w:name w:val="Título 4 Car"/>
    <w:basedOn w:val="Fuentedeprrafopredeter"/>
    <w:link w:val="Ttulo4"/>
    <w:semiHidden/>
    <w:rsid w:val="00A95176"/>
    <w:rPr>
      <w:rFonts w:ascii="Calibri" w:eastAsia="Times New Roman" w:hAnsi="Calibri" w:cs="Times New Roman"/>
      <w:b/>
      <w:bCs/>
      <w:sz w:val="28"/>
      <w:szCs w:val="28"/>
      <w:lang w:val="es-ES" w:eastAsia="es-ES"/>
    </w:rPr>
  </w:style>
  <w:style w:type="character" w:customStyle="1" w:styleId="date">
    <w:name w:val="date"/>
    <w:basedOn w:val="Fuentedeprrafopredeter"/>
    <w:rsid w:val="00A95176"/>
  </w:style>
  <w:style w:type="character" w:customStyle="1" w:styleId="visually-hidden">
    <w:name w:val="visually-hidden"/>
    <w:basedOn w:val="Fuentedeprrafopredeter"/>
    <w:rsid w:val="00A95176"/>
  </w:style>
  <w:style w:type="character" w:customStyle="1" w:styleId="destination-day-offset">
    <w:name w:val="destination-day-offset"/>
    <w:basedOn w:val="Fuentedeprrafopredeter"/>
    <w:rsid w:val="00A95176"/>
  </w:style>
  <w:style w:type="character" w:customStyle="1" w:styleId="arrival">
    <w:name w:val="arrival"/>
    <w:basedOn w:val="Fuentedeprrafopredeter"/>
    <w:rsid w:val="00A95176"/>
  </w:style>
  <w:style w:type="character" w:customStyle="1" w:styleId="total-duration">
    <w:name w:val="total-duration"/>
    <w:basedOn w:val="Fuentedeprrafopredeter"/>
    <w:rsid w:val="00A95176"/>
  </w:style>
  <w:style w:type="character" w:customStyle="1" w:styleId="connect-info">
    <w:name w:val="connect-info"/>
    <w:basedOn w:val="Fuentedeprrafopredeter"/>
    <w:rsid w:val="00F6000C"/>
  </w:style>
  <w:style w:type="character" w:customStyle="1" w:styleId="bold">
    <w:name w:val="bold"/>
    <w:basedOn w:val="Fuentedeprrafopredeter"/>
    <w:rsid w:val="00F6000C"/>
  </w:style>
  <w:style w:type="character" w:customStyle="1" w:styleId="extracabin">
    <w:name w:val="extracabin"/>
    <w:basedOn w:val="Fuentedeprrafopredeter"/>
    <w:rsid w:val="00830268"/>
  </w:style>
  <w:style w:type="character" w:customStyle="1" w:styleId="operatingcarrier">
    <w:name w:val="operatingcarrier"/>
    <w:basedOn w:val="Fuentedeprrafopredeter"/>
    <w:rsid w:val="00986679"/>
  </w:style>
  <w:style w:type="character" w:customStyle="1" w:styleId="mildwarn">
    <w:name w:val="mildwarn"/>
    <w:basedOn w:val="Fuentedeprrafopredeter"/>
    <w:rsid w:val="00986679"/>
  </w:style>
  <w:style w:type="character" w:customStyle="1" w:styleId="flightcount">
    <w:name w:val="flightcount"/>
    <w:basedOn w:val="Fuentedeprrafopredeter"/>
    <w:rsid w:val="0024163E"/>
  </w:style>
  <w:style w:type="paragraph" w:styleId="Prrafodelista">
    <w:name w:val="List Paragraph"/>
    <w:basedOn w:val="Normal"/>
    <w:uiPriority w:val="34"/>
    <w:qFormat/>
    <w:rsid w:val="0051214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MX" w:eastAsia="en-US"/>
    </w:rPr>
  </w:style>
  <w:style w:type="paragraph" w:styleId="Sinespaciado">
    <w:name w:val="No Spacing"/>
    <w:uiPriority w:val="1"/>
    <w:qFormat/>
    <w:rsid w:val="00AF2D46"/>
    <w:rPr>
      <w:rFonts w:ascii="Calibri" w:eastAsia="Calibri" w:hAnsi="Calibri"/>
      <w:sz w:val="22"/>
      <w:szCs w:val="22"/>
      <w:lang w:eastAsia="en-US"/>
    </w:rPr>
  </w:style>
  <w:style w:type="paragraph" w:styleId="Ttulo">
    <w:name w:val="Title"/>
    <w:basedOn w:val="Normal"/>
    <w:link w:val="TtuloCar"/>
    <w:qFormat/>
    <w:rsid w:val="00D15E4A"/>
    <w:pPr>
      <w:jc w:val="center"/>
    </w:pPr>
    <w:rPr>
      <w:rFonts w:ascii="Tahoma" w:hAnsi="Tahoma"/>
      <w:b/>
      <w:szCs w:val="20"/>
    </w:rPr>
  </w:style>
  <w:style w:type="character" w:customStyle="1" w:styleId="TtuloCar">
    <w:name w:val="Título Car"/>
    <w:basedOn w:val="Fuentedeprrafopredeter"/>
    <w:link w:val="Ttulo"/>
    <w:rsid w:val="00D15E4A"/>
    <w:rPr>
      <w:rFonts w:ascii="Tahoma" w:hAnsi="Tahoma"/>
      <w:b/>
      <w:sz w:val="24"/>
      <w:lang w:val="es-ES" w:eastAsia="es-ES"/>
    </w:rPr>
  </w:style>
  <w:style w:type="paragraph" w:styleId="Textodecuerpo">
    <w:name w:val="Body Text"/>
    <w:basedOn w:val="Normal"/>
    <w:link w:val="TextodecuerpoCar"/>
    <w:rsid w:val="002504DB"/>
    <w:rPr>
      <w:rFonts w:ascii="Tahoma" w:hAnsi="Tahoma"/>
      <w:szCs w:val="20"/>
      <w:lang w:eastAsia="es-MX"/>
    </w:rPr>
  </w:style>
  <w:style w:type="character" w:customStyle="1" w:styleId="TextodecuerpoCar">
    <w:name w:val="Texto de cuerpo Car"/>
    <w:basedOn w:val="Fuentedeprrafopredeter"/>
    <w:link w:val="Textodecuerpo"/>
    <w:rsid w:val="002504DB"/>
    <w:rPr>
      <w:rFonts w:ascii="Tahoma" w:hAnsi="Tahoma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01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95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1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89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1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9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085099">
          <w:marLeft w:val="0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37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153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337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650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010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3450473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122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766989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0173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24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226365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37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73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669279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262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823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2086542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0869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708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75077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370536">
                  <w:marLeft w:val="36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7994185">
              <w:marLeft w:val="0"/>
              <w:marRight w:val="0"/>
              <w:marTop w:val="0"/>
              <w:marBottom w:val="0"/>
              <w:divBdr>
                <w:top w:val="single" w:sz="4" w:space="5" w:color="6CAE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95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15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07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638159">
                      <w:marLeft w:val="0"/>
                      <w:marRight w:val="0"/>
                      <w:marTop w:val="0"/>
                      <w:marBottom w:val="0"/>
                      <w:divBdr>
                        <w:top w:val="dotted" w:sz="4" w:space="5" w:color="999999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873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40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4794813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77123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1153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2435187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2402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041331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1409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326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680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7039391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24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81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04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90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699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123578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470053">
                  <w:marLeft w:val="0"/>
                  <w:marRight w:val="240"/>
                  <w:marTop w:val="0"/>
                  <w:marBottom w:val="0"/>
                  <w:divBdr>
                    <w:top w:val="single" w:sz="4" w:space="0" w:color="666666"/>
                    <w:left w:val="single" w:sz="4" w:space="0" w:color="666666"/>
                    <w:bottom w:val="single" w:sz="4" w:space="0" w:color="666666"/>
                    <w:right w:val="single" w:sz="4" w:space="0" w:color="666666"/>
                  </w:divBdr>
                  <w:divsChild>
                    <w:div w:id="95795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20220832">
              <w:marLeft w:val="0"/>
              <w:marRight w:val="0"/>
              <w:marTop w:val="36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968969">
                  <w:marLeft w:val="0"/>
                  <w:marRight w:val="202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02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640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18" w:space="0" w:color="6699CC"/>
                            <w:left w:val="single" w:sz="18" w:space="0" w:color="6699CC"/>
                            <w:bottom w:val="single" w:sz="18" w:space="0" w:color="6699CC"/>
                            <w:right w:val="single" w:sz="18" w:space="0" w:color="6699CC"/>
                          </w:divBdr>
                          <w:divsChild>
                            <w:div w:id="403452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84616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7831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0528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991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36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3054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260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7198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66891615">
                  <w:marLeft w:val="0"/>
                  <w:marRight w:val="0"/>
                  <w:marTop w:val="360"/>
                  <w:marBottom w:val="360"/>
                  <w:divBdr>
                    <w:top w:val="single" w:sz="4" w:space="0" w:color="666666"/>
                    <w:left w:val="single" w:sz="4" w:space="0" w:color="666666"/>
                    <w:bottom w:val="single" w:sz="4" w:space="0" w:color="666666"/>
                    <w:right w:val="single" w:sz="4" w:space="0" w:color="666666"/>
                  </w:divBdr>
                  <w:divsChild>
                    <w:div w:id="800927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4" w:space="0" w:color="666666"/>
                        <w:right w:val="none" w:sz="0" w:space="0" w:color="auto"/>
                      </w:divBdr>
                      <w:divsChild>
                        <w:div w:id="404761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18" w:space="0" w:color="6699CC"/>
                            <w:left w:val="single" w:sz="18" w:space="0" w:color="6699CC"/>
                            <w:bottom w:val="single" w:sz="18" w:space="0" w:color="6699CC"/>
                            <w:right w:val="single" w:sz="18" w:space="0" w:color="6699CC"/>
                          </w:divBdr>
                          <w:divsChild>
                            <w:div w:id="81862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5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0527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513528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577613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3386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583556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052302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641069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213116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908443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819268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02069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834095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97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6607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103987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87870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63233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64563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33248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616379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759987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690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26231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864067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066820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163596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177458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67157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95253485">
                                      <w:marLeft w:val="0"/>
                                      <w:marRight w:val="201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62833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4602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997242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59714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12892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9199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979504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6855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575362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7774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920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84054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822382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99056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1734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167331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72875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316278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330424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771070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016250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224430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309881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63750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539222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113180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236711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138665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1216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052828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7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77562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20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8206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67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334648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789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585001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134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46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8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215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67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9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6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41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378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541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07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42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60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02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08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6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876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1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51671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09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7243065">
          <w:marLeft w:val="0"/>
          <w:marRight w:val="0"/>
          <w:marTop w:val="10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419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3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201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67425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554192">
                  <w:marLeft w:val="0"/>
                  <w:marRight w:val="0"/>
                  <w:marTop w:val="0"/>
                  <w:marBottom w:val="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054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1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377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961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7990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15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96664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76476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937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5380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1932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2868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7510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87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2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451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873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70292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64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51888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2329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936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5769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817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1906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032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1624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90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709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953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4460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8626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183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79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71530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437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6477292">
                  <w:marLeft w:val="0"/>
                  <w:marRight w:val="0"/>
                  <w:marTop w:val="0"/>
                  <w:marBottom w:val="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832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05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034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278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7384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4850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28227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982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652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87351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8582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94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11777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71311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340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42817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98385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3744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7309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7181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5009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011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52300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251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215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99179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21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223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6617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700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504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25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57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69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835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357511">
          <w:marLeft w:val="0"/>
          <w:marRight w:val="0"/>
          <w:marTop w:val="0"/>
          <w:marBottom w:val="0"/>
          <w:divBdr>
            <w:top w:val="dotted" w:sz="8" w:space="0" w:color="D4D4D4"/>
            <w:left w:val="none" w:sz="0" w:space="0" w:color="auto"/>
            <w:bottom w:val="dotted" w:sz="8" w:space="0" w:color="D4D4D4"/>
            <w:right w:val="none" w:sz="0" w:space="0" w:color="auto"/>
          </w:divBdr>
        </w:div>
        <w:div w:id="158348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03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94164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158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70395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9982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050901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340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209957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1310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580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1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144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167785">
              <w:marLeft w:val="0"/>
              <w:marRight w:val="240"/>
              <w:marTop w:val="0"/>
              <w:marBottom w:val="0"/>
              <w:divBdr>
                <w:top w:val="single" w:sz="4" w:space="0" w:color="666666"/>
                <w:left w:val="single" w:sz="4" w:space="0" w:color="666666"/>
                <w:bottom w:val="single" w:sz="4" w:space="0" w:color="666666"/>
                <w:right w:val="single" w:sz="4" w:space="0" w:color="666666"/>
              </w:divBdr>
              <w:divsChild>
                <w:div w:id="1009285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1019926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488817">
              <w:marLeft w:val="0"/>
              <w:marRight w:val="0"/>
              <w:marTop w:val="360"/>
              <w:marBottom w:val="360"/>
              <w:divBdr>
                <w:top w:val="single" w:sz="4" w:space="0" w:color="666666"/>
                <w:left w:val="single" w:sz="4" w:space="0" w:color="666666"/>
                <w:bottom w:val="single" w:sz="4" w:space="0" w:color="666666"/>
                <w:right w:val="single" w:sz="4" w:space="0" w:color="666666"/>
              </w:divBdr>
              <w:divsChild>
                <w:div w:id="68775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4" w:space="0" w:color="666666"/>
                    <w:right w:val="none" w:sz="0" w:space="0" w:color="auto"/>
                  </w:divBdr>
                  <w:divsChild>
                    <w:div w:id="1938171030">
                      <w:marLeft w:val="0"/>
                      <w:marRight w:val="0"/>
                      <w:marTop w:val="0"/>
                      <w:marBottom w:val="0"/>
                      <w:divBdr>
                        <w:top w:val="single" w:sz="18" w:space="0" w:color="6699CC"/>
                        <w:left w:val="single" w:sz="18" w:space="0" w:color="6699CC"/>
                        <w:bottom w:val="single" w:sz="18" w:space="0" w:color="6699CC"/>
                        <w:right w:val="single" w:sz="18" w:space="0" w:color="6699CC"/>
                      </w:divBdr>
                      <w:divsChild>
                        <w:div w:id="47476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35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0323748">
                                  <w:marLeft w:val="0"/>
                                  <w:marRight w:val="201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1050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02238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0081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5962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015506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598814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96311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644509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489569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430507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415052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77860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968219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683638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256141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481139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84018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29165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21718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757634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80654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306897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15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510181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7863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2359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400579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549350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097645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60102826">
              <w:marLeft w:val="0"/>
              <w:marRight w:val="202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9576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405095">
                      <w:marLeft w:val="0"/>
                      <w:marRight w:val="0"/>
                      <w:marTop w:val="0"/>
                      <w:marBottom w:val="0"/>
                      <w:divBdr>
                        <w:top w:val="single" w:sz="18" w:space="0" w:color="6699CC"/>
                        <w:left w:val="single" w:sz="18" w:space="0" w:color="6699CC"/>
                        <w:bottom w:val="single" w:sz="18" w:space="0" w:color="6699CC"/>
                        <w:right w:val="single" w:sz="18" w:space="0" w:color="6699CC"/>
                      </w:divBdr>
                      <w:divsChild>
                        <w:div w:id="1960606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8633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5297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3142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5629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9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1543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869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5997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751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13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62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05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92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68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0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84236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401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571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3755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827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925555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904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01118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672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8584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2631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236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3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50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151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44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96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823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74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77051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70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611015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078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793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122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9876558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91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717051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2121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4698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0593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388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0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582032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52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6590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179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427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765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4675408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122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57436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1838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451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422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74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82047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248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10978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3564838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270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12165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53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47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7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5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3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26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369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391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82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29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251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1193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035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11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446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850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568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83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5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114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8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93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786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887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936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04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87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0474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822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981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977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18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14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80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89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08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88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04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3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04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32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489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3217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7096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26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187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0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050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5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9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33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73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36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94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03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713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98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699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055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7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86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11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54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23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64368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18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732118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7784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417344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42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9061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07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93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160979">
          <w:marLeft w:val="0"/>
          <w:marRight w:val="0"/>
          <w:marTop w:val="0"/>
          <w:marBottom w:val="0"/>
          <w:divBdr>
            <w:top w:val="dotted" w:sz="8" w:space="0" w:color="D4D4D4"/>
            <w:left w:val="none" w:sz="0" w:space="0" w:color="auto"/>
            <w:bottom w:val="dotted" w:sz="8" w:space="0" w:color="D4D4D4"/>
            <w:right w:val="none" w:sz="0" w:space="0" w:color="auto"/>
          </w:divBdr>
        </w:div>
        <w:div w:id="96176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40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253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69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795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00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607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402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991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1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261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8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45062">
              <w:marLeft w:val="0"/>
              <w:marRight w:val="0"/>
              <w:marTop w:val="0"/>
              <w:marBottom w:val="0"/>
              <w:divBdr>
                <w:top w:val="single" w:sz="8" w:space="3" w:color="000000"/>
                <w:left w:val="single" w:sz="8" w:space="3" w:color="000000"/>
                <w:bottom w:val="single" w:sz="8" w:space="3" w:color="000000"/>
                <w:right w:val="single" w:sz="8" w:space="3" w:color="000000"/>
              </w:divBdr>
            </w:div>
          </w:divsChild>
        </w:div>
        <w:div w:id="50267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03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06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677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73495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55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69324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092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955856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48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298000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07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074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24447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372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31956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658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15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83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9900964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455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02504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209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4742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148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405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21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78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85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80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44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65463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55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9112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459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862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4809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993723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58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6090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88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8417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71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933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28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9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25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559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494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7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829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99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67087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855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06948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56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923564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9128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186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411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7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8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4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9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511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82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76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7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495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71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23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865058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204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40820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877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905376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2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9131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971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9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22469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83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6430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321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6244286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640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10991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944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112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7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1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7138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58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24767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460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14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165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3939365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98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30567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43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595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336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368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073210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520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168453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1080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170248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519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475731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800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37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128068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162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1137456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5784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2886649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042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858160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098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784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93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72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322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16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563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07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20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967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829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96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31269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844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16580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646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3676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8079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684360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5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5790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423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5686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1501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16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00699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31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928729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84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403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4832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205962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057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433281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0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099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527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19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0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39225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625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22824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8352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327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58435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21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25690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351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0028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71344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28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74106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0923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6277116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3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97164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991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header" Target="header3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Relationship Id="rId2" Type="http://schemas.openxmlformats.org/officeDocument/2006/relationships/image" Target="media/image3.jpeg"/><Relationship Id="rId3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E57D7D-8554-F845-B557-9C08F083FC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616</Words>
  <Characters>3391</Characters>
  <Application>Microsoft Macintosh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INSTITUTO NACIONAL DE ASTROFÍSICA, ÓPTICA Y ELECTRÓNICA</vt:lpstr>
    </vt:vector>
  </TitlesOfParts>
  <Company>Direccion Administrativa</Company>
  <LinksUpToDate>false</LinksUpToDate>
  <CharactersWithSpaces>4000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INSTITUTO NACIONAL DE ASTROFÍSICA, ÓPTICA Y ELECTRÓNICA</dc:title>
  <dc:creator>aremi</dc:creator>
  <cp:lastModifiedBy>DDC</cp:lastModifiedBy>
  <cp:revision>8</cp:revision>
  <cp:lastPrinted>2018-02-08T16:41:00Z</cp:lastPrinted>
  <dcterms:created xsi:type="dcterms:W3CDTF">2018-02-12T22:30:00Z</dcterms:created>
  <dcterms:modified xsi:type="dcterms:W3CDTF">2018-02-12T22:53:00Z</dcterms:modified>
</cp:coreProperties>
</file>