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A614B2" w14:textId="77777777" w:rsidR="00053668" w:rsidRDefault="00053668" w:rsidP="007B45B1">
      <w:pPr>
        <w:jc w:val="both"/>
        <w:rPr>
          <w:rFonts w:ascii="Arial" w:hAnsi="Arial" w:cs="Tahoma"/>
          <w:sz w:val="22"/>
          <w:szCs w:val="22"/>
          <w:lang w:val="es-ES_tradnl"/>
        </w:rPr>
      </w:pPr>
    </w:p>
    <w:p w14:paraId="310CB573" w14:textId="12F83836" w:rsidR="00257BB5" w:rsidRPr="00D41D68" w:rsidRDefault="00330684" w:rsidP="007B45B1">
      <w:pPr>
        <w:jc w:val="both"/>
        <w:rPr>
          <w:rFonts w:ascii="Arial" w:hAnsi="Arial" w:cs="Tahoma"/>
          <w:sz w:val="22"/>
          <w:szCs w:val="22"/>
          <w:lang w:val="es-ES_tradnl"/>
        </w:rPr>
      </w:pPr>
      <w:r w:rsidRPr="00D41D68">
        <w:rPr>
          <w:rFonts w:ascii="Arial" w:hAnsi="Arial" w:cs="Tahoma"/>
          <w:sz w:val="22"/>
          <w:szCs w:val="22"/>
          <w:lang w:val="es-ES_tradnl"/>
        </w:rPr>
        <w:t xml:space="preserve">Con fundamento </w:t>
      </w:r>
      <w:r w:rsidR="00C64983" w:rsidRPr="00D41D68">
        <w:rPr>
          <w:rFonts w:ascii="Arial" w:hAnsi="Arial" w:cs="Tahoma"/>
          <w:sz w:val="22"/>
          <w:szCs w:val="22"/>
          <w:lang w:val="es-ES_tradnl"/>
        </w:rPr>
        <w:t xml:space="preserve">en los </w:t>
      </w:r>
      <w:r w:rsidR="00027A3A" w:rsidRPr="00D41D68">
        <w:rPr>
          <w:rFonts w:ascii="Arial" w:hAnsi="Arial" w:cs="Tahoma"/>
          <w:sz w:val="22"/>
          <w:szCs w:val="22"/>
          <w:lang w:val="es-ES_tradnl"/>
        </w:rPr>
        <w:t>artículos 43 y 44 de la Ley General de Transparencia y Acceso a la Información Pública</w:t>
      </w:r>
      <w:r w:rsidR="008F4698" w:rsidRPr="00D41D68">
        <w:rPr>
          <w:rFonts w:ascii="Arial" w:hAnsi="Arial" w:cs="Tahoma"/>
          <w:sz w:val="22"/>
          <w:szCs w:val="22"/>
          <w:lang w:val="es-ES_tradnl"/>
        </w:rPr>
        <w:t>,</w:t>
      </w:r>
      <w:r w:rsidR="00BD3EAD" w:rsidRPr="00D41D68">
        <w:rPr>
          <w:rFonts w:ascii="Arial" w:hAnsi="Arial" w:cs="Tahoma"/>
          <w:sz w:val="22"/>
          <w:szCs w:val="22"/>
          <w:lang w:val="es-ES_tradnl"/>
        </w:rPr>
        <w:t xml:space="preserve"> publicada</w:t>
      </w:r>
      <w:r w:rsidR="00777CA0" w:rsidRPr="00D41D68">
        <w:rPr>
          <w:rFonts w:ascii="Arial" w:hAnsi="Arial" w:cs="Tahoma"/>
          <w:sz w:val="22"/>
          <w:szCs w:val="22"/>
          <w:lang w:val="es-ES_tradnl"/>
        </w:rPr>
        <w:t xml:space="preserve"> en el </w:t>
      </w:r>
      <w:r w:rsidR="00777CA0" w:rsidRPr="00D41D68">
        <w:rPr>
          <w:rFonts w:ascii="Arial" w:hAnsi="Arial" w:cs="Tahoma"/>
          <w:i/>
          <w:sz w:val="22"/>
          <w:szCs w:val="22"/>
          <w:lang w:val="es-ES_tradnl"/>
        </w:rPr>
        <w:t>Diario Oficial de la Federación</w:t>
      </w:r>
      <w:r w:rsidR="008F4698" w:rsidRPr="00D41D68">
        <w:rPr>
          <w:rFonts w:ascii="Arial" w:hAnsi="Arial" w:cs="Tahoma"/>
          <w:sz w:val="22"/>
          <w:szCs w:val="22"/>
          <w:lang w:val="es-ES_tradnl"/>
        </w:rPr>
        <w:t xml:space="preserve"> (DOF) el </w:t>
      </w:r>
      <w:r w:rsidR="00777CA0" w:rsidRPr="00D41D68">
        <w:rPr>
          <w:rFonts w:ascii="Arial" w:hAnsi="Arial" w:cs="Tahoma"/>
          <w:sz w:val="22"/>
          <w:szCs w:val="22"/>
          <w:lang w:val="es-ES_tradnl"/>
        </w:rPr>
        <w:t>4 de mayo de 2015</w:t>
      </w:r>
      <w:r w:rsidR="008F4698" w:rsidRPr="00D41D68">
        <w:rPr>
          <w:rFonts w:ascii="Arial" w:hAnsi="Arial" w:cs="Tahoma"/>
          <w:sz w:val="22"/>
          <w:szCs w:val="22"/>
          <w:lang w:val="es-ES_tradnl"/>
        </w:rPr>
        <w:t>,</w:t>
      </w:r>
      <w:r w:rsidR="00EF31BC" w:rsidRPr="00D41D68">
        <w:rPr>
          <w:rFonts w:ascii="Arial" w:hAnsi="Arial" w:cs="Tahoma"/>
          <w:sz w:val="22"/>
          <w:szCs w:val="22"/>
          <w:lang w:val="es-ES_tradnl"/>
        </w:rPr>
        <w:t xml:space="preserve"> y en</w:t>
      </w:r>
      <w:r w:rsidR="00C64983" w:rsidRPr="00D41D68">
        <w:rPr>
          <w:rFonts w:ascii="Arial" w:hAnsi="Arial" w:cs="Tahoma"/>
          <w:sz w:val="22"/>
          <w:szCs w:val="22"/>
          <w:lang w:val="es-ES_tradnl"/>
        </w:rPr>
        <w:t xml:space="preserve"> los </w:t>
      </w:r>
      <w:r w:rsidR="00777CA0" w:rsidRPr="00D41D68">
        <w:rPr>
          <w:rFonts w:ascii="Arial" w:hAnsi="Arial" w:cs="Tahoma"/>
          <w:sz w:val="22"/>
          <w:szCs w:val="22"/>
          <w:lang w:val="es-ES_tradnl"/>
        </w:rPr>
        <w:t>a</w:t>
      </w:r>
      <w:r w:rsidR="008D5B2B" w:rsidRPr="00D41D68">
        <w:rPr>
          <w:rFonts w:ascii="Arial" w:hAnsi="Arial" w:cs="Tahoma"/>
          <w:sz w:val="22"/>
          <w:szCs w:val="22"/>
          <w:lang w:val="es-ES_tradnl"/>
        </w:rPr>
        <w:t>rtículos 64 y 65 de la Ley Federal de Transparencia y Acceso a l</w:t>
      </w:r>
      <w:r w:rsidR="00BD3EAD" w:rsidRPr="00D41D68">
        <w:rPr>
          <w:rFonts w:ascii="Arial" w:hAnsi="Arial" w:cs="Tahoma"/>
          <w:sz w:val="22"/>
          <w:szCs w:val="22"/>
          <w:lang w:val="es-ES_tradnl"/>
        </w:rPr>
        <w:t>a Información Pública, publicada</w:t>
      </w:r>
      <w:r w:rsidR="008D5B2B" w:rsidRPr="00D41D68">
        <w:rPr>
          <w:rFonts w:ascii="Arial" w:hAnsi="Arial" w:cs="Tahoma"/>
          <w:sz w:val="22"/>
          <w:szCs w:val="22"/>
          <w:lang w:val="es-ES_tradnl"/>
        </w:rPr>
        <w:t xml:space="preserve"> en el D</w:t>
      </w:r>
      <w:r w:rsidR="00777CA0" w:rsidRPr="00D41D68">
        <w:rPr>
          <w:rFonts w:ascii="Arial" w:hAnsi="Arial" w:cs="Tahoma"/>
          <w:sz w:val="22"/>
          <w:szCs w:val="22"/>
          <w:lang w:val="es-ES_tradnl"/>
        </w:rPr>
        <w:t>OF</w:t>
      </w:r>
      <w:r w:rsidR="008D5B2B" w:rsidRPr="00D41D68">
        <w:rPr>
          <w:rFonts w:ascii="Arial" w:hAnsi="Arial" w:cs="Tahoma"/>
          <w:sz w:val="22"/>
          <w:szCs w:val="22"/>
          <w:lang w:val="es-ES_tradnl"/>
        </w:rPr>
        <w:t>, última reforma el 27 de enero de 2017,</w:t>
      </w:r>
      <w:r w:rsidRPr="00D41D68">
        <w:rPr>
          <w:rFonts w:ascii="Arial" w:hAnsi="Arial" w:cs="Tahoma"/>
          <w:sz w:val="22"/>
          <w:szCs w:val="22"/>
          <w:lang w:val="es-ES_tradnl"/>
        </w:rPr>
        <w:t xml:space="preserve"> e</w:t>
      </w:r>
      <w:r w:rsidR="00D87F3A" w:rsidRPr="00D41D68">
        <w:rPr>
          <w:rFonts w:ascii="Arial" w:hAnsi="Arial" w:cs="Tahoma"/>
          <w:sz w:val="22"/>
          <w:szCs w:val="22"/>
          <w:lang w:val="es-ES_tradnl"/>
        </w:rPr>
        <w:t xml:space="preserve">n Santa María </w:t>
      </w:r>
      <w:proofErr w:type="spellStart"/>
      <w:r w:rsidR="00D87F3A" w:rsidRPr="00D41D68">
        <w:rPr>
          <w:rFonts w:ascii="Arial" w:hAnsi="Arial" w:cs="Tahoma"/>
          <w:sz w:val="22"/>
          <w:szCs w:val="22"/>
          <w:lang w:val="es-ES_tradnl"/>
        </w:rPr>
        <w:t>Tonantzintla</w:t>
      </w:r>
      <w:proofErr w:type="spellEnd"/>
      <w:r w:rsidR="00D87F3A" w:rsidRPr="00D41D68">
        <w:rPr>
          <w:rFonts w:ascii="Arial" w:hAnsi="Arial" w:cs="Tahoma"/>
          <w:sz w:val="22"/>
          <w:szCs w:val="22"/>
          <w:lang w:val="es-ES_tradnl"/>
        </w:rPr>
        <w:t>, San Andrés Cholula, Puebla, siendo las 1</w:t>
      </w:r>
      <w:r w:rsidR="004D5E50">
        <w:rPr>
          <w:rFonts w:ascii="Arial" w:hAnsi="Arial" w:cs="Tahoma"/>
          <w:sz w:val="22"/>
          <w:szCs w:val="22"/>
          <w:lang w:val="es-ES_tradnl"/>
        </w:rPr>
        <w:t>1</w:t>
      </w:r>
      <w:r w:rsidR="00284A85" w:rsidRPr="00D41D68">
        <w:rPr>
          <w:rFonts w:ascii="Arial" w:hAnsi="Arial" w:cs="Tahoma"/>
          <w:sz w:val="22"/>
          <w:szCs w:val="22"/>
          <w:lang w:val="es-ES_tradnl"/>
        </w:rPr>
        <w:t>:0</w:t>
      </w:r>
      <w:r w:rsidR="00D87F3A" w:rsidRPr="00D41D68">
        <w:rPr>
          <w:rFonts w:ascii="Arial" w:hAnsi="Arial" w:cs="Tahoma"/>
          <w:sz w:val="22"/>
          <w:szCs w:val="22"/>
          <w:lang w:val="es-ES_tradnl"/>
        </w:rPr>
        <w:t xml:space="preserve">0 horas del día </w:t>
      </w:r>
      <w:r w:rsidR="004D5E50">
        <w:rPr>
          <w:rFonts w:ascii="Arial" w:hAnsi="Arial" w:cs="Tahoma"/>
          <w:sz w:val="22"/>
          <w:szCs w:val="22"/>
          <w:lang w:val="es-ES_tradnl"/>
        </w:rPr>
        <w:t>seis</w:t>
      </w:r>
      <w:r w:rsidR="003D04BB">
        <w:rPr>
          <w:rFonts w:ascii="Arial" w:hAnsi="Arial" w:cs="Tahoma"/>
          <w:sz w:val="22"/>
          <w:szCs w:val="22"/>
          <w:lang w:val="es-ES_tradnl"/>
        </w:rPr>
        <w:t xml:space="preserve"> de </w:t>
      </w:r>
      <w:r w:rsidR="004D5E50">
        <w:rPr>
          <w:rFonts w:ascii="Arial" w:hAnsi="Arial" w:cs="Tahoma"/>
          <w:sz w:val="22"/>
          <w:szCs w:val="22"/>
          <w:lang w:val="es-ES_tradnl"/>
        </w:rPr>
        <w:t>dic</w:t>
      </w:r>
      <w:r w:rsidR="003D04BB">
        <w:rPr>
          <w:rFonts w:ascii="Arial" w:hAnsi="Arial" w:cs="Tahoma"/>
          <w:sz w:val="22"/>
          <w:szCs w:val="22"/>
          <w:lang w:val="es-ES_tradnl"/>
        </w:rPr>
        <w:t>iembre</w:t>
      </w:r>
      <w:r w:rsidR="00DF3A59" w:rsidRPr="00D41D68">
        <w:rPr>
          <w:rFonts w:ascii="Arial" w:hAnsi="Arial" w:cs="Tahoma"/>
          <w:sz w:val="22"/>
          <w:szCs w:val="22"/>
          <w:lang w:val="es-ES_tradnl"/>
        </w:rPr>
        <w:t xml:space="preserve"> de </w:t>
      </w:r>
      <w:r w:rsidR="008C188F" w:rsidRPr="00D41D68">
        <w:rPr>
          <w:rFonts w:ascii="Arial" w:hAnsi="Arial" w:cs="Tahoma"/>
          <w:sz w:val="22"/>
          <w:szCs w:val="22"/>
          <w:lang w:val="es-ES_tradnl"/>
        </w:rPr>
        <w:t>dos mil diecinueve</w:t>
      </w:r>
      <w:r w:rsidR="00D87F3A" w:rsidRPr="00D41D68">
        <w:rPr>
          <w:rFonts w:ascii="Arial" w:hAnsi="Arial" w:cs="Tahoma"/>
          <w:sz w:val="22"/>
          <w:szCs w:val="22"/>
          <w:lang w:val="es-ES_tradnl"/>
        </w:rPr>
        <w:t xml:space="preserve">, se reunieron en </w:t>
      </w:r>
      <w:r w:rsidR="00425D58" w:rsidRPr="00D41D68">
        <w:rPr>
          <w:rFonts w:ascii="Arial" w:hAnsi="Arial" w:cs="Tahoma"/>
          <w:sz w:val="22"/>
          <w:szCs w:val="22"/>
          <w:lang w:val="es-ES_tradnl"/>
        </w:rPr>
        <w:t xml:space="preserve">la </w:t>
      </w:r>
      <w:r w:rsidR="008D5B2B" w:rsidRPr="00D41D68">
        <w:rPr>
          <w:rFonts w:ascii="Arial" w:hAnsi="Arial" w:cs="Tahoma"/>
          <w:sz w:val="22"/>
          <w:szCs w:val="22"/>
          <w:lang w:val="es-ES_tradnl"/>
        </w:rPr>
        <w:t>S</w:t>
      </w:r>
      <w:r w:rsidR="00425D58" w:rsidRPr="00D41D68">
        <w:rPr>
          <w:rFonts w:ascii="Arial" w:hAnsi="Arial" w:cs="Tahoma"/>
          <w:sz w:val="22"/>
          <w:szCs w:val="22"/>
          <w:lang w:val="es-ES_tradnl"/>
        </w:rPr>
        <w:t xml:space="preserve">ala de </w:t>
      </w:r>
      <w:r w:rsidR="008D5B2B" w:rsidRPr="00D41D68">
        <w:rPr>
          <w:rFonts w:ascii="Arial" w:hAnsi="Arial" w:cs="Tahoma"/>
          <w:sz w:val="22"/>
          <w:szCs w:val="22"/>
          <w:lang w:val="es-ES_tradnl"/>
        </w:rPr>
        <w:t>J</w:t>
      </w:r>
      <w:r w:rsidR="00425D58" w:rsidRPr="00D41D68">
        <w:rPr>
          <w:rFonts w:ascii="Arial" w:hAnsi="Arial" w:cs="Tahoma"/>
          <w:sz w:val="22"/>
          <w:szCs w:val="22"/>
          <w:lang w:val="es-ES_tradnl"/>
        </w:rPr>
        <w:t>untas de la Dirección de Administración y Finanzas</w:t>
      </w:r>
      <w:r w:rsidR="00D87F3A" w:rsidRPr="00D41D68">
        <w:rPr>
          <w:rFonts w:ascii="Arial" w:hAnsi="Arial" w:cs="Tahoma"/>
          <w:sz w:val="22"/>
          <w:szCs w:val="22"/>
          <w:lang w:val="es-ES_tradnl"/>
        </w:rPr>
        <w:t xml:space="preserve"> del Instituto Nacional de Astrofísica Óptica y</w:t>
      </w:r>
      <w:r w:rsidR="001B21A1" w:rsidRPr="00D41D68">
        <w:rPr>
          <w:rFonts w:ascii="Arial" w:hAnsi="Arial" w:cs="Tahoma"/>
          <w:sz w:val="22"/>
          <w:szCs w:val="22"/>
          <w:lang w:val="es-ES_tradnl"/>
        </w:rPr>
        <w:t xml:space="preserve"> Electrónica (INAOE), ubicado</w:t>
      </w:r>
      <w:r w:rsidR="00D87F3A" w:rsidRPr="00D41D68">
        <w:rPr>
          <w:rFonts w:ascii="Arial" w:hAnsi="Arial" w:cs="Tahoma"/>
          <w:sz w:val="22"/>
          <w:szCs w:val="22"/>
          <w:lang w:val="es-ES_tradnl"/>
        </w:rPr>
        <w:t xml:space="preserve"> en </w:t>
      </w:r>
      <w:r w:rsidR="000902C8" w:rsidRPr="00D41D68">
        <w:rPr>
          <w:rFonts w:ascii="Arial" w:hAnsi="Arial" w:cs="Tahoma"/>
          <w:sz w:val="22"/>
          <w:szCs w:val="22"/>
          <w:lang w:val="es-ES_tradnl"/>
        </w:rPr>
        <w:t xml:space="preserve">la </w:t>
      </w:r>
      <w:r w:rsidR="00D87F3A" w:rsidRPr="00D41D68">
        <w:rPr>
          <w:rFonts w:ascii="Arial" w:hAnsi="Arial" w:cs="Tahoma"/>
          <w:sz w:val="22"/>
          <w:szCs w:val="22"/>
          <w:lang w:val="es-ES_tradnl"/>
        </w:rPr>
        <w:t>calle Luis Enrique Erro número 1,</w:t>
      </w:r>
      <w:r w:rsidR="005535FD" w:rsidRPr="00D41D68">
        <w:rPr>
          <w:rFonts w:ascii="Arial" w:hAnsi="Arial" w:cs="Tahoma"/>
          <w:sz w:val="22"/>
          <w:szCs w:val="22"/>
          <w:lang w:val="es-ES_tradnl"/>
        </w:rPr>
        <w:t xml:space="preserve"> Santa María </w:t>
      </w:r>
      <w:proofErr w:type="spellStart"/>
      <w:r w:rsidR="005535FD" w:rsidRPr="00D41D68">
        <w:rPr>
          <w:rFonts w:ascii="Arial" w:hAnsi="Arial" w:cs="Tahoma"/>
          <w:sz w:val="22"/>
          <w:szCs w:val="22"/>
          <w:lang w:val="es-ES_tradnl"/>
        </w:rPr>
        <w:t>Tonantzintla</w:t>
      </w:r>
      <w:proofErr w:type="spellEnd"/>
      <w:r w:rsidR="005535FD" w:rsidRPr="00D41D68">
        <w:rPr>
          <w:rFonts w:ascii="Arial" w:hAnsi="Arial" w:cs="Tahoma"/>
          <w:sz w:val="22"/>
          <w:szCs w:val="22"/>
          <w:lang w:val="es-ES_tradnl"/>
        </w:rPr>
        <w:t>, Puebla,</w:t>
      </w:r>
      <w:r w:rsidR="00427DB3" w:rsidRPr="00D41D68">
        <w:rPr>
          <w:rFonts w:ascii="Arial" w:hAnsi="Arial" w:cs="Tahoma"/>
          <w:sz w:val="22"/>
          <w:szCs w:val="22"/>
          <w:lang w:val="es-ES_tradnl"/>
        </w:rPr>
        <w:t xml:space="preserve"> </w:t>
      </w:r>
      <w:r w:rsidR="008F4698" w:rsidRPr="00D41D68">
        <w:rPr>
          <w:rFonts w:ascii="Arial" w:hAnsi="Arial" w:cs="Tahoma"/>
          <w:sz w:val="22"/>
          <w:szCs w:val="22"/>
          <w:lang w:val="es-ES_tradnl"/>
        </w:rPr>
        <w:t>para celebrar</w:t>
      </w:r>
      <w:r w:rsidR="00146572" w:rsidRPr="00D41D68">
        <w:rPr>
          <w:rFonts w:ascii="Arial" w:hAnsi="Arial" w:cs="Tahoma"/>
          <w:sz w:val="22"/>
          <w:szCs w:val="22"/>
          <w:lang w:val="es-ES_tradnl"/>
        </w:rPr>
        <w:t xml:space="preserve"> la </w:t>
      </w:r>
      <w:r w:rsidR="00D004A9">
        <w:rPr>
          <w:rFonts w:ascii="Arial" w:hAnsi="Arial" w:cs="Tahoma"/>
          <w:b/>
          <w:sz w:val="22"/>
          <w:szCs w:val="22"/>
          <w:lang w:val="es-ES_tradnl"/>
        </w:rPr>
        <w:t>CUARTA</w:t>
      </w:r>
      <w:r w:rsidR="00C115CD" w:rsidRPr="00D41D68">
        <w:rPr>
          <w:rFonts w:ascii="Arial" w:hAnsi="Arial" w:cs="Tahoma"/>
          <w:b/>
          <w:sz w:val="22"/>
          <w:szCs w:val="22"/>
          <w:lang w:val="es-ES_tradnl"/>
        </w:rPr>
        <w:t xml:space="preserve"> SESIÓN </w:t>
      </w:r>
      <w:r w:rsidR="008D5B2B" w:rsidRPr="00D41D68">
        <w:rPr>
          <w:rFonts w:ascii="Arial" w:hAnsi="Arial" w:cs="Tahoma"/>
          <w:b/>
          <w:sz w:val="22"/>
          <w:szCs w:val="22"/>
          <w:lang w:val="es-ES_tradnl"/>
        </w:rPr>
        <w:t>ORDINARIA</w:t>
      </w:r>
      <w:r w:rsidR="00D82048" w:rsidRPr="00D41D68">
        <w:rPr>
          <w:rFonts w:ascii="Arial" w:hAnsi="Arial" w:cs="Tahoma"/>
          <w:b/>
          <w:sz w:val="22"/>
          <w:szCs w:val="22"/>
          <w:lang w:val="es-ES_tradnl"/>
        </w:rPr>
        <w:t xml:space="preserve"> DEL COMITÉ DE TRANSPARENCIA</w:t>
      </w:r>
      <w:r w:rsidR="008D5B2B" w:rsidRPr="00D41D68">
        <w:rPr>
          <w:rFonts w:ascii="Arial" w:hAnsi="Arial" w:cs="Tahoma"/>
          <w:sz w:val="22"/>
          <w:szCs w:val="22"/>
          <w:lang w:val="es-ES_tradnl"/>
        </w:rPr>
        <w:t xml:space="preserve"> </w:t>
      </w:r>
      <w:r w:rsidR="008F4698" w:rsidRPr="00D41D68">
        <w:rPr>
          <w:rFonts w:ascii="Arial" w:hAnsi="Arial" w:cs="Tahoma"/>
          <w:sz w:val="22"/>
          <w:szCs w:val="22"/>
          <w:lang w:val="es-ES_tradnl"/>
        </w:rPr>
        <w:t>d</w:t>
      </w:r>
      <w:r w:rsidR="008D5B2B" w:rsidRPr="00D41D68">
        <w:rPr>
          <w:rFonts w:ascii="Arial" w:hAnsi="Arial" w:cs="Tahoma"/>
          <w:sz w:val="22"/>
          <w:szCs w:val="22"/>
          <w:lang w:val="es-ES_tradnl"/>
        </w:rPr>
        <w:t xml:space="preserve">el </w:t>
      </w:r>
      <w:r w:rsidR="008D5B2B" w:rsidRPr="0011572C">
        <w:rPr>
          <w:rFonts w:ascii="Arial" w:hAnsi="Arial" w:cs="Tahoma"/>
          <w:b/>
          <w:sz w:val="22"/>
          <w:szCs w:val="22"/>
          <w:lang w:val="es-ES_tradnl"/>
        </w:rPr>
        <w:t>ejercicio dos mil diecinueve</w:t>
      </w:r>
      <w:r w:rsidR="008D5B2B" w:rsidRPr="00D41D68">
        <w:rPr>
          <w:rFonts w:ascii="Arial" w:hAnsi="Arial" w:cs="Tahoma"/>
          <w:sz w:val="22"/>
          <w:szCs w:val="22"/>
          <w:lang w:val="es-ES_tradnl"/>
        </w:rPr>
        <w:t xml:space="preserve">, </w:t>
      </w:r>
      <w:r w:rsidR="00EB63D1" w:rsidRPr="00D41D68">
        <w:rPr>
          <w:rFonts w:ascii="Arial" w:hAnsi="Arial" w:cs="Tahoma"/>
          <w:sz w:val="22"/>
          <w:szCs w:val="22"/>
          <w:lang w:val="es-ES_tradnl"/>
        </w:rPr>
        <w:t xml:space="preserve">ante la presencia de los C.C. </w:t>
      </w:r>
      <w:r w:rsidR="0040513C" w:rsidRPr="00D41D68">
        <w:rPr>
          <w:rFonts w:ascii="Arial" w:hAnsi="Arial" w:cs="Tahoma"/>
          <w:sz w:val="22"/>
          <w:szCs w:val="22"/>
          <w:lang w:val="es-ES_tradnl"/>
        </w:rPr>
        <w:t xml:space="preserve">Lic. </w:t>
      </w:r>
      <w:r w:rsidR="00D004A9">
        <w:rPr>
          <w:rFonts w:ascii="Arial" w:hAnsi="Arial" w:cs="Tahoma"/>
          <w:sz w:val="22"/>
          <w:szCs w:val="22"/>
          <w:lang w:val="es-ES_tradnl"/>
        </w:rPr>
        <w:t>Miguel Ángel Barrera Márquez</w:t>
      </w:r>
      <w:r w:rsidR="0040513C" w:rsidRPr="00D41D68">
        <w:rPr>
          <w:rFonts w:ascii="Arial" w:hAnsi="Arial" w:cs="Tahoma"/>
          <w:sz w:val="22"/>
          <w:szCs w:val="22"/>
          <w:lang w:val="es-ES_tradnl"/>
        </w:rPr>
        <w:t xml:space="preserve">, </w:t>
      </w:r>
      <w:r w:rsidR="00567D8F" w:rsidRPr="00D41D68">
        <w:rPr>
          <w:rFonts w:ascii="Arial" w:hAnsi="Arial" w:cs="Tahoma"/>
          <w:sz w:val="22"/>
          <w:szCs w:val="22"/>
          <w:lang w:val="es-ES_tradnl"/>
        </w:rPr>
        <w:t>Director de Administración y Finanzas del INAOE</w:t>
      </w:r>
      <w:r w:rsidR="00433CFB" w:rsidRPr="00D41D68">
        <w:rPr>
          <w:rFonts w:ascii="Arial" w:hAnsi="Arial" w:cs="Tahoma"/>
          <w:sz w:val="22"/>
          <w:szCs w:val="22"/>
          <w:lang w:val="es-ES_tradnl"/>
        </w:rPr>
        <w:t xml:space="preserve"> y </w:t>
      </w:r>
      <w:r w:rsidR="0040513C" w:rsidRPr="00D41D68">
        <w:rPr>
          <w:rFonts w:ascii="Arial" w:hAnsi="Arial" w:cs="Tahoma"/>
          <w:sz w:val="22"/>
          <w:szCs w:val="22"/>
          <w:lang w:val="es-ES_tradnl"/>
        </w:rPr>
        <w:t>Titula</w:t>
      </w:r>
      <w:r w:rsidR="008C188F" w:rsidRPr="00D41D68">
        <w:rPr>
          <w:rFonts w:ascii="Arial" w:hAnsi="Arial" w:cs="Tahoma"/>
          <w:sz w:val="22"/>
          <w:szCs w:val="22"/>
          <w:lang w:val="es-ES_tradnl"/>
        </w:rPr>
        <w:t>r de l</w:t>
      </w:r>
      <w:r w:rsidR="00146572" w:rsidRPr="00D41D68">
        <w:rPr>
          <w:rFonts w:ascii="Arial" w:hAnsi="Arial" w:cs="Tahoma"/>
          <w:sz w:val="22"/>
          <w:szCs w:val="22"/>
          <w:lang w:val="es-ES_tradnl"/>
        </w:rPr>
        <w:t>a Unidad de Transparencia, y su</w:t>
      </w:r>
      <w:r w:rsidR="00C115CD" w:rsidRPr="00D41D68">
        <w:rPr>
          <w:rFonts w:ascii="Arial" w:hAnsi="Arial" w:cs="Tahoma"/>
          <w:sz w:val="22"/>
          <w:szCs w:val="22"/>
          <w:lang w:val="es-ES_tradnl"/>
        </w:rPr>
        <w:t xml:space="preserve"> invitada</w:t>
      </w:r>
      <w:r w:rsidR="008C188F" w:rsidRPr="00D41D68">
        <w:rPr>
          <w:rFonts w:ascii="Arial" w:hAnsi="Arial" w:cs="Tahoma"/>
          <w:sz w:val="22"/>
          <w:szCs w:val="22"/>
          <w:lang w:val="es-ES_tradnl"/>
        </w:rPr>
        <w:t xml:space="preserve"> la Mtra. María Guadalupe Rivera Loy, </w:t>
      </w:r>
      <w:r w:rsidR="003D04BB">
        <w:rPr>
          <w:rFonts w:ascii="Arial" w:hAnsi="Arial" w:cs="Tahoma"/>
          <w:sz w:val="22"/>
          <w:szCs w:val="22"/>
          <w:lang w:val="es-ES_tradnl"/>
        </w:rPr>
        <w:t>quien apoya a la Unidad de Transparencia</w:t>
      </w:r>
      <w:r w:rsidR="008C188F" w:rsidRPr="00D41D68">
        <w:rPr>
          <w:rFonts w:ascii="Arial" w:hAnsi="Arial" w:cs="Tahoma"/>
          <w:sz w:val="22"/>
          <w:szCs w:val="22"/>
          <w:lang w:val="es-ES_tradnl"/>
        </w:rPr>
        <w:t xml:space="preserve">; </w:t>
      </w:r>
      <w:r w:rsidR="00D004A9">
        <w:rPr>
          <w:rFonts w:ascii="Arial" w:hAnsi="Arial" w:cs="Tahoma"/>
          <w:sz w:val="22"/>
          <w:szCs w:val="22"/>
          <w:lang w:val="es-ES_tradnl"/>
        </w:rPr>
        <w:t>la Dra. Margarita Argüelles Gómez</w:t>
      </w:r>
      <w:r w:rsidR="0040513C" w:rsidRPr="00D41D68">
        <w:rPr>
          <w:rFonts w:ascii="Arial" w:hAnsi="Arial" w:cs="Tahoma"/>
          <w:sz w:val="22"/>
          <w:szCs w:val="22"/>
          <w:lang w:val="es-ES_tradnl"/>
        </w:rPr>
        <w:t>, Titular del Órgano Interno de Control</w:t>
      </w:r>
      <w:r w:rsidR="00567D8F" w:rsidRPr="00D41D68">
        <w:rPr>
          <w:rFonts w:ascii="Arial" w:hAnsi="Arial" w:cs="Tahoma"/>
          <w:sz w:val="22"/>
          <w:szCs w:val="22"/>
          <w:lang w:val="es-ES_tradnl"/>
        </w:rPr>
        <w:t xml:space="preserve"> en el INAOE</w:t>
      </w:r>
      <w:r w:rsidR="0040513C" w:rsidRPr="00D41D68">
        <w:rPr>
          <w:rFonts w:ascii="Arial" w:hAnsi="Arial" w:cs="Tahoma"/>
          <w:sz w:val="22"/>
          <w:szCs w:val="22"/>
          <w:lang w:val="es-ES_tradnl"/>
        </w:rPr>
        <w:t>, y</w:t>
      </w:r>
      <w:r w:rsidR="008C188F" w:rsidRPr="00D41D68">
        <w:rPr>
          <w:rFonts w:ascii="Arial" w:hAnsi="Arial" w:cs="Tahoma"/>
          <w:sz w:val="22"/>
          <w:szCs w:val="22"/>
          <w:lang w:val="es-ES_tradnl"/>
        </w:rPr>
        <w:t xml:space="preserve"> su invitada la C.P. Delia Sánchez Sarmiento, Encargada de Auditoría en el Órgano</w:t>
      </w:r>
      <w:r w:rsidR="004D5E50">
        <w:rPr>
          <w:rFonts w:ascii="Arial" w:hAnsi="Arial" w:cs="Tahoma"/>
          <w:sz w:val="22"/>
          <w:szCs w:val="22"/>
          <w:lang w:val="es-ES_tradnl"/>
        </w:rPr>
        <w:t xml:space="preserve"> Interno de Control del INAOE, y</w:t>
      </w:r>
      <w:r w:rsidR="008C188F" w:rsidRPr="00D41D68">
        <w:rPr>
          <w:rFonts w:ascii="Arial" w:hAnsi="Arial" w:cs="Tahoma"/>
          <w:sz w:val="22"/>
          <w:szCs w:val="22"/>
          <w:lang w:val="es-ES_tradnl"/>
        </w:rPr>
        <w:t xml:space="preserve"> </w:t>
      </w:r>
      <w:r w:rsidR="0040513C" w:rsidRPr="00D41D68">
        <w:rPr>
          <w:rFonts w:ascii="Arial" w:hAnsi="Arial" w:cs="Tahoma"/>
          <w:sz w:val="22"/>
          <w:szCs w:val="22"/>
          <w:lang w:val="es-ES_tradnl"/>
        </w:rPr>
        <w:t>la Mtra. Jazmín Saldaña Bustamante, Coordinadora de Archivos</w:t>
      </w:r>
      <w:r w:rsidR="00567D8F" w:rsidRPr="00D41D68">
        <w:rPr>
          <w:rFonts w:ascii="Arial" w:hAnsi="Arial" w:cs="Tahoma"/>
          <w:sz w:val="22"/>
          <w:szCs w:val="22"/>
          <w:lang w:val="es-ES_tradnl"/>
        </w:rPr>
        <w:t xml:space="preserve"> del INAOE</w:t>
      </w:r>
      <w:r w:rsidR="00D004A9">
        <w:rPr>
          <w:rFonts w:ascii="Arial" w:hAnsi="Arial" w:cs="Tahoma"/>
          <w:sz w:val="22"/>
          <w:szCs w:val="22"/>
          <w:lang w:val="es-ES_tradnl"/>
        </w:rPr>
        <w:t>.</w:t>
      </w:r>
      <w:r w:rsidR="00146572" w:rsidRPr="00D41D68">
        <w:rPr>
          <w:rFonts w:ascii="Arial" w:hAnsi="Arial" w:cs="Tahoma"/>
          <w:sz w:val="22"/>
          <w:szCs w:val="22"/>
          <w:lang w:val="es-ES_tradnl"/>
        </w:rPr>
        <w:t>-</w:t>
      </w:r>
      <w:r w:rsidR="00257BB5">
        <w:rPr>
          <w:rFonts w:ascii="Arial" w:hAnsi="Arial" w:cs="Tahoma"/>
          <w:sz w:val="22"/>
          <w:szCs w:val="22"/>
          <w:lang w:val="es-ES_tradnl"/>
        </w:rPr>
        <w:t>----</w:t>
      </w:r>
    </w:p>
    <w:p w14:paraId="2005C4B5" w14:textId="77777777" w:rsidR="007A61F8" w:rsidRPr="00D41D68" w:rsidRDefault="007A61F8" w:rsidP="007B45B1">
      <w:pPr>
        <w:jc w:val="both"/>
        <w:rPr>
          <w:rFonts w:ascii="Arial" w:hAnsi="Arial" w:cs="Tahoma"/>
          <w:sz w:val="22"/>
          <w:szCs w:val="22"/>
          <w:lang w:val="es-ES_tradnl"/>
        </w:rPr>
      </w:pPr>
    </w:p>
    <w:p w14:paraId="1CF99037" w14:textId="4AB140B0" w:rsidR="003C5DE9" w:rsidRPr="00D41D68" w:rsidRDefault="003C5DE9" w:rsidP="003C5DE9">
      <w:pPr>
        <w:pStyle w:val="Prrafodelista"/>
        <w:numPr>
          <w:ilvl w:val="0"/>
          <w:numId w:val="48"/>
        </w:numPr>
        <w:jc w:val="both"/>
        <w:rPr>
          <w:rFonts w:ascii="Arial" w:hAnsi="Arial" w:cs="Tahoma"/>
          <w:b/>
          <w:lang w:val="es-ES_tradnl"/>
        </w:rPr>
      </w:pPr>
      <w:r w:rsidRPr="00D41D68">
        <w:rPr>
          <w:rFonts w:ascii="Arial" w:hAnsi="Arial" w:cs="Tahoma"/>
          <w:b/>
          <w:lang w:val="es-ES_tradnl"/>
        </w:rPr>
        <w:t>LISTA DE ASISTENCIA Y QUÓRUM LEGAL</w:t>
      </w:r>
      <w:r w:rsidR="008F4698" w:rsidRPr="009A0EE7">
        <w:rPr>
          <w:rFonts w:ascii="Arial" w:hAnsi="Arial" w:cs="Tahoma"/>
          <w:b/>
          <w:lang w:val="es-ES_tradnl"/>
        </w:rPr>
        <w:t>-----------------------------------------------------------------</w:t>
      </w:r>
    </w:p>
    <w:p w14:paraId="7390A883" w14:textId="0F8745C0" w:rsidR="00053668" w:rsidRDefault="00284A85" w:rsidP="00996D26">
      <w:pPr>
        <w:pStyle w:val="Prrafodelista"/>
        <w:jc w:val="both"/>
        <w:rPr>
          <w:rFonts w:ascii="Arial" w:hAnsi="Arial" w:cs="Tahoma"/>
          <w:lang w:val="es-ES_tradnl"/>
        </w:rPr>
      </w:pPr>
      <w:r w:rsidRPr="00D41D68">
        <w:rPr>
          <w:rFonts w:ascii="Arial" w:hAnsi="Arial" w:cs="Tahoma"/>
          <w:lang w:val="es-ES_tradnl"/>
        </w:rPr>
        <w:t>El</w:t>
      </w:r>
      <w:r w:rsidR="002504DB" w:rsidRPr="00D41D68">
        <w:rPr>
          <w:rFonts w:ascii="Arial" w:hAnsi="Arial" w:cs="Tahoma"/>
          <w:lang w:val="es-ES_tradnl"/>
        </w:rPr>
        <w:t xml:space="preserve"> </w:t>
      </w:r>
      <w:r w:rsidR="00D004A9">
        <w:rPr>
          <w:rFonts w:ascii="Arial" w:hAnsi="Arial" w:cs="Tahoma"/>
          <w:lang w:val="es-ES_tradnl"/>
        </w:rPr>
        <w:t>Lic. Miguel Ángel Barrera Márquez</w:t>
      </w:r>
      <w:r w:rsidR="001A2E99" w:rsidRPr="00D004A9">
        <w:rPr>
          <w:rFonts w:ascii="Arial" w:hAnsi="Arial" w:cs="Tahoma"/>
          <w:lang w:val="es-ES_tradnl"/>
        </w:rPr>
        <w:t xml:space="preserve">, Director de Administración y Finanzas del INAOE y </w:t>
      </w:r>
      <w:r w:rsidR="002504DB" w:rsidRPr="00D004A9">
        <w:rPr>
          <w:rFonts w:ascii="Arial" w:hAnsi="Arial" w:cs="Tahoma"/>
          <w:lang w:val="es-ES_tradnl"/>
        </w:rPr>
        <w:t>Titula</w:t>
      </w:r>
      <w:r w:rsidR="00D6586F" w:rsidRPr="00D004A9">
        <w:rPr>
          <w:rFonts w:ascii="Arial" w:hAnsi="Arial" w:cs="Tahoma"/>
          <w:lang w:val="es-ES_tradnl"/>
        </w:rPr>
        <w:t>r de la Unidad de Transparencia</w:t>
      </w:r>
      <w:r w:rsidR="001A2E99" w:rsidRPr="00D004A9">
        <w:rPr>
          <w:rFonts w:ascii="Arial" w:hAnsi="Arial" w:cs="Tahoma"/>
          <w:lang w:val="es-ES_tradnl"/>
        </w:rPr>
        <w:t>, quien funge como Presidente de este Comité</w:t>
      </w:r>
      <w:r w:rsidR="008920C8" w:rsidRPr="00D004A9">
        <w:rPr>
          <w:rFonts w:ascii="Arial" w:hAnsi="Arial" w:cs="Tahoma"/>
          <w:lang w:val="es-ES_tradnl"/>
        </w:rPr>
        <w:t>,</w:t>
      </w:r>
      <w:r w:rsidR="001A2E99" w:rsidRPr="00D004A9">
        <w:rPr>
          <w:rFonts w:ascii="Arial" w:hAnsi="Arial" w:cs="Tahoma"/>
          <w:lang w:val="es-ES_tradnl"/>
        </w:rPr>
        <w:t xml:space="preserve"> d</w:t>
      </w:r>
      <w:r w:rsidR="008C188F" w:rsidRPr="00D004A9">
        <w:rPr>
          <w:rFonts w:ascii="Arial" w:hAnsi="Arial" w:cs="Tahoma"/>
          <w:lang w:val="es-ES_tradnl"/>
        </w:rPr>
        <w:t>io</w:t>
      </w:r>
      <w:r w:rsidR="002504DB" w:rsidRPr="00D004A9">
        <w:rPr>
          <w:rFonts w:ascii="Arial" w:hAnsi="Arial" w:cs="Tahoma"/>
          <w:lang w:val="es-ES_tradnl"/>
        </w:rPr>
        <w:t xml:space="preserve"> la bienvenida a los miembros</w:t>
      </w:r>
      <w:r w:rsidR="00D372E0" w:rsidRPr="00D004A9">
        <w:rPr>
          <w:rFonts w:ascii="Arial" w:hAnsi="Arial" w:cs="Tahoma"/>
          <w:lang w:val="es-ES_tradnl"/>
        </w:rPr>
        <w:t xml:space="preserve"> </w:t>
      </w:r>
      <w:r w:rsidR="000902C8" w:rsidRPr="00D004A9">
        <w:rPr>
          <w:rFonts w:ascii="Arial" w:hAnsi="Arial" w:cs="Tahoma"/>
          <w:lang w:val="es-ES_tradnl"/>
        </w:rPr>
        <w:t>e invitados a dicho</w:t>
      </w:r>
      <w:r w:rsidR="00D372E0" w:rsidRPr="00D004A9">
        <w:rPr>
          <w:rFonts w:ascii="Arial" w:hAnsi="Arial" w:cs="Tahoma"/>
          <w:lang w:val="es-ES_tradnl"/>
        </w:rPr>
        <w:t xml:space="preserve"> </w:t>
      </w:r>
      <w:r w:rsidR="000902C8" w:rsidRPr="00D004A9">
        <w:rPr>
          <w:rFonts w:ascii="Arial" w:hAnsi="Arial" w:cs="Tahoma"/>
          <w:lang w:val="es-ES_tradnl"/>
        </w:rPr>
        <w:t>Comité</w:t>
      </w:r>
      <w:r w:rsidR="008C188F" w:rsidRPr="00D004A9">
        <w:rPr>
          <w:rFonts w:ascii="Arial" w:hAnsi="Arial" w:cs="Tahoma"/>
          <w:lang w:val="es-ES_tradnl"/>
        </w:rPr>
        <w:t xml:space="preserve">. </w:t>
      </w:r>
      <w:r w:rsidR="000902C8" w:rsidRPr="00D004A9">
        <w:rPr>
          <w:rFonts w:ascii="Arial" w:hAnsi="Arial" w:cs="Tahoma"/>
          <w:lang w:val="es-ES_tradnl"/>
        </w:rPr>
        <w:t>Por otro lado</w:t>
      </w:r>
      <w:r w:rsidR="00C115CD" w:rsidRPr="00D004A9">
        <w:rPr>
          <w:rFonts w:ascii="Arial" w:hAnsi="Arial" w:cs="Tahoma"/>
          <w:lang w:val="es-ES_tradnl"/>
        </w:rPr>
        <w:t>, refirió</w:t>
      </w:r>
      <w:r w:rsidR="002504DB" w:rsidRPr="00D004A9">
        <w:rPr>
          <w:rFonts w:ascii="Arial" w:hAnsi="Arial" w:cs="Tahoma"/>
          <w:lang w:val="es-ES_tradnl"/>
        </w:rPr>
        <w:t xml:space="preserve"> la existencia del quórum legal para ll</w:t>
      </w:r>
      <w:r w:rsidR="008C188F" w:rsidRPr="00D004A9">
        <w:rPr>
          <w:rFonts w:ascii="Arial" w:hAnsi="Arial" w:cs="Tahoma"/>
          <w:lang w:val="es-ES_tradnl"/>
        </w:rPr>
        <w:t>evar a cabo la sesión</w:t>
      </w:r>
      <w:r w:rsidR="002504DB" w:rsidRPr="00D004A9">
        <w:rPr>
          <w:rFonts w:ascii="Arial" w:hAnsi="Arial" w:cs="Tahoma"/>
          <w:lang w:val="es-ES_tradnl"/>
        </w:rPr>
        <w:t>.</w:t>
      </w:r>
      <w:r w:rsidR="008C188F" w:rsidRPr="00D004A9">
        <w:rPr>
          <w:rFonts w:ascii="Arial" w:hAnsi="Arial" w:cs="Tahoma"/>
          <w:lang w:val="es-ES_tradnl"/>
        </w:rPr>
        <w:t>-</w:t>
      </w:r>
      <w:r w:rsidR="005535FD" w:rsidRPr="00D004A9">
        <w:rPr>
          <w:rFonts w:ascii="Arial" w:hAnsi="Arial" w:cs="Tahoma"/>
          <w:lang w:val="es-ES_tradnl"/>
        </w:rPr>
        <w:t>-------</w:t>
      </w:r>
      <w:r w:rsidR="008C188F" w:rsidRPr="00D004A9">
        <w:rPr>
          <w:rFonts w:ascii="Arial" w:hAnsi="Arial" w:cs="Tahoma"/>
          <w:lang w:val="es-ES_tradnl"/>
        </w:rPr>
        <w:t>--------------------------------------------</w:t>
      </w:r>
      <w:r w:rsidR="00257BB5">
        <w:rPr>
          <w:rFonts w:ascii="Arial" w:hAnsi="Arial" w:cs="Tahoma"/>
          <w:lang w:val="es-ES_tradnl"/>
        </w:rPr>
        <w:t>------------------</w:t>
      </w:r>
    </w:p>
    <w:p w14:paraId="538BA041" w14:textId="77777777" w:rsidR="00996D26" w:rsidRPr="00996D26" w:rsidRDefault="00996D26" w:rsidP="00996D26">
      <w:pPr>
        <w:pStyle w:val="Prrafodelista"/>
        <w:jc w:val="both"/>
        <w:rPr>
          <w:rFonts w:ascii="Arial" w:hAnsi="Arial" w:cs="Tahoma"/>
          <w:lang w:val="es-ES_tradnl"/>
        </w:rPr>
      </w:pPr>
    </w:p>
    <w:p w14:paraId="0C3C5A4B" w14:textId="0D0B7223" w:rsidR="003C5DE9" w:rsidRPr="00CA6EC5" w:rsidRDefault="003C5DE9" w:rsidP="003C5DE9">
      <w:pPr>
        <w:pStyle w:val="Prrafodelista"/>
        <w:numPr>
          <w:ilvl w:val="0"/>
          <w:numId w:val="48"/>
        </w:numPr>
        <w:jc w:val="both"/>
        <w:rPr>
          <w:rFonts w:ascii="Arial" w:hAnsi="Arial" w:cs="Tahoma"/>
          <w:b/>
          <w:lang w:val="es-ES_tradnl"/>
        </w:rPr>
      </w:pPr>
      <w:r w:rsidRPr="00CA6EC5">
        <w:rPr>
          <w:rFonts w:ascii="Arial" w:hAnsi="Arial" w:cs="Tahoma"/>
          <w:b/>
          <w:lang w:val="es-ES_tradnl"/>
        </w:rPr>
        <w:t>LECTURA Y APROBACIÓN, EN SU CASO, DEL ORDEN DEL DÍA</w:t>
      </w:r>
      <w:r w:rsidR="008F4698" w:rsidRPr="00CA6EC5">
        <w:rPr>
          <w:rFonts w:ascii="Arial" w:hAnsi="Arial" w:cs="Tahoma"/>
          <w:b/>
          <w:lang w:val="es-ES_tradnl"/>
        </w:rPr>
        <w:t>-----------------------------------</w:t>
      </w:r>
    </w:p>
    <w:p w14:paraId="708C0F45" w14:textId="7999BF2D" w:rsidR="00CA6EC5" w:rsidRPr="00CA6EC5" w:rsidRDefault="00284A85" w:rsidP="00CA6EC5">
      <w:pPr>
        <w:pStyle w:val="Prrafodelista"/>
        <w:jc w:val="both"/>
        <w:rPr>
          <w:rFonts w:ascii="Arial" w:hAnsi="Arial" w:cs="Tahoma"/>
          <w:lang w:val="es-ES_tradnl"/>
        </w:rPr>
      </w:pPr>
      <w:r w:rsidRPr="00CA6EC5">
        <w:rPr>
          <w:rFonts w:ascii="Arial" w:hAnsi="Arial" w:cs="Tahoma"/>
          <w:lang w:val="es-ES_tradnl"/>
        </w:rPr>
        <w:t>El</w:t>
      </w:r>
      <w:r w:rsidR="00825622" w:rsidRPr="00CA6EC5">
        <w:rPr>
          <w:rFonts w:ascii="Arial" w:hAnsi="Arial" w:cs="Tahoma"/>
          <w:lang w:val="es-ES_tradnl"/>
        </w:rPr>
        <w:t xml:space="preserve"> </w:t>
      </w:r>
      <w:r w:rsidR="001E1279" w:rsidRPr="00CA6EC5">
        <w:rPr>
          <w:rFonts w:ascii="Arial" w:hAnsi="Arial" w:cs="Tahoma"/>
          <w:lang w:val="es-ES_tradnl"/>
        </w:rPr>
        <w:t xml:space="preserve">Presidente de dicho Comité </w:t>
      </w:r>
      <w:r w:rsidR="009471F3" w:rsidRPr="00CA6EC5">
        <w:rPr>
          <w:rFonts w:ascii="Arial" w:hAnsi="Arial" w:cs="Tahoma"/>
          <w:lang w:val="es-ES_tradnl"/>
        </w:rPr>
        <w:t xml:space="preserve">procedió a dar </w:t>
      </w:r>
      <w:r w:rsidR="001B21A1" w:rsidRPr="00CA6EC5">
        <w:rPr>
          <w:rFonts w:ascii="Arial" w:hAnsi="Arial" w:cs="Tahoma"/>
          <w:lang w:val="es-ES_tradnl"/>
        </w:rPr>
        <w:t>lectura a</w:t>
      </w:r>
      <w:r w:rsidR="00D6586F" w:rsidRPr="00CA6EC5">
        <w:rPr>
          <w:rFonts w:ascii="Arial" w:hAnsi="Arial" w:cs="Tahoma"/>
          <w:lang w:val="es-ES_tradnl"/>
        </w:rPr>
        <w:t xml:space="preserve">l </w:t>
      </w:r>
      <w:r w:rsidR="0072214C">
        <w:rPr>
          <w:rFonts w:ascii="Arial" w:hAnsi="Arial" w:cs="Tahoma"/>
          <w:lang w:val="es-ES_tradnl"/>
        </w:rPr>
        <w:t>O</w:t>
      </w:r>
      <w:r w:rsidR="00D6586F" w:rsidRPr="00CA6EC5">
        <w:rPr>
          <w:rFonts w:ascii="Arial" w:hAnsi="Arial" w:cs="Tahoma"/>
          <w:lang w:val="es-ES_tradnl"/>
        </w:rPr>
        <w:t xml:space="preserve">rden del </w:t>
      </w:r>
      <w:r w:rsidR="0072214C">
        <w:rPr>
          <w:rFonts w:ascii="Arial" w:hAnsi="Arial" w:cs="Tahoma"/>
          <w:lang w:val="es-ES_tradnl"/>
        </w:rPr>
        <w:t>D</w:t>
      </w:r>
      <w:r w:rsidR="002504DB" w:rsidRPr="00CA6EC5">
        <w:rPr>
          <w:rFonts w:ascii="Arial" w:hAnsi="Arial" w:cs="Tahoma"/>
          <w:lang w:val="es-ES_tradnl"/>
        </w:rPr>
        <w:t>ía, haciéndolo del conocimiento de los presentes.</w:t>
      </w:r>
      <w:r w:rsidR="005535FD" w:rsidRPr="00CA6EC5">
        <w:rPr>
          <w:rFonts w:ascii="Arial" w:hAnsi="Arial" w:cs="Tahoma"/>
          <w:lang w:val="es-ES_tradnl"/>
        </w:rPr>
        <w:t>------------------------------------------------------------------------</w:t>
      </w:r>
      <w:r w:rsidR="00BE0E49" w:rsidRPr="00CA6EC5">
        <w:rPr>
          <w:rFonts w:ascii="Arial" w:hAnsi="Arial" w:cs="Tahoma"/>
          <w:lang w:val="es-ES_tradnl"/>
        </w:rPr>
        <w:t>------</w:t>
      </w:r>
      <w:r w:rsidR="008F4698" w:rsidRPr="00CA6EC5">
        <w:rPr>
          <w:rFonts w:ascii="Arial" w:hAnsi="Arial" w:cs="Tahoma"/>
          <w:lang w:val="es-ES_tradnl"/>
        </w:rPr>
        <w:t>-----</w:t>
      </w:r>
      <w:r w:rsidR="001E1279" w:rsidRPr="00CA6EC5">
        <w:rPr>
          <w:rFonts w:ascii="Arial" w:hAnsi="Arial" w:cs="Tahoma"/>
          <w:lang w:val="es-ES_tradnl"/>
        </w:rPr>
        <w:t>-</w:t>
      </w:r>
    </w:p>
    <w:p w14:paraId="28266DDC" w14:textId="0ADD8D8D" w:rsidR="00CA6EC5" w:rsidRPr="00CA6EC5" w:rsidRDefault="00CA6EC5" w:rsidP="00CA6EC5">
      <w:pPr>
        <w:pStyle w:val="Prrafodelista"/>
        <w:numPr>
          <w:ilvl w:val="0"/>
          <w:numId w:val="47"/>
        </w:numPr>
        <w:jc w:val="both"/>
        <w:rPr>
          <w:rFonts w:ascii="Arial" w:eastAsia="Times New Roman" w:hAnsi="Arial" w:cs="Arial"/>
          <w:lang w:val="es-ES_tradnl" w:eastAsia="es-ES"/>
        </w:rPr>
      </w:pPr>
      <w:r w:rsidRPr="00CA6EC5">
        <w:rPr>
          <w:rFonts w:ascii="Arial" w:eastAsia="Times New Roman" w:hAnsi="Arial" w:cs="Arial"/>
          <w:lang w:val="es-ES_tradnl" w:eastAsia="es-ES"/>
        </w:rPr>
        <w:t>Lista de asistencia y declaración de quórum legal.</w:t>
      </w:r>
      <w:r>
        <w:rPr>
          <w:rFonts w:ascii="Arial" w:eastAsia="Times New Roman" w:hAnsi="Arial" w:cs="Arial"/>
          <w:lang w:val="es-ES_tradnl" w:eastAsia="es-ES"/>
        </w:rPr>
        <w:t>-----------------------------------------------</w:t>
      </w:r>
    </w:p>
    <w:p w14:paraId="579152AB" w14:textId="3EABBFFC" w:rsidR="00CA6EC5" w:rsidRPr="00CA6EC5" w:rsidRDefault="00CA6EC5" w:rsidP="00CA6EC5">
      <w:pPr>
        <w:pStyle w:val="Prrafodelista"/>
        <w:numPr>
          <w:ilvl w:val="0"/>
          <w:numId w:val="47"/>
        </w:numPr>
        <w:jc w:val="both"/>
        <w:rPr>
          <w:rFonts w:ascii="Arial" w:eastAsia="Times New Roman" w:hAnsi="Arial" w:cs="Arial"/>
          <w:lang w:val="es-ES_tradnl" w:eastAsia="es-ES"/>
        </w:rPr>
      </w:pPr>
      <w:r w:rsidRPr="00CA6EC5">
        <w:rPr>
          <w:rFonts w:ascii="Arial" w:eastAsia="Times New Roman" w:hAnsi="Arial" w:cs="Arial"/>
          <w:lang w:val="es-ES_tradnl" w:eastAsia="es-ES"/>
        </w:rPr>
        <w:t>Lectura y, en su caso, aprobación del orden del día.</w:t>
      </w:r>
      <w:r>
        <w:rPr>
          <w:rFonts w:ascii="Arial" w:eastAsia="Times New Roman" w:hAnsi="Arial" w:cs="Arial"/>
          <w:lang w:val="es-ES_tradnl" w:eastAsia="es-ES"/>
        </w:rPr>
        <w:t>--------------------------------------------</w:t>
      </w:r>
    </w:p>
    <w:p w14:paraId="262F2048" w14:textId="5DF1052E" w:rsidR="00CA6EC5" w:rsidRPr="00CA6EC5" w:rsidRDefault="00CA6EC5" w:rsidP="00CA6EC5">
      <w:pPr>
        <w:pStyle w:val="Prrafodelista"/>
        <w:numPr>
          <w:ilvl w:val="0"/>
          <w:numId w:val="47"/>
        </w:numPr>
        <w:jc w:val="both"/>
        <w:rPr>
          <w:rFonts w:ascii="Arial" w:eastAsia="Times New Roman" w:hAnsi="Arial" w:cs="Arial"/>
          <w:lang w:val="es-ES_tradnl" w:eastAsia="es-ES"/>
        </w:rPr>
      </w:pPr>
      <w:r w:rsidRPr="00CA6EC5">
        <w:rPr>
          <w:rFonts w:ascii="Arial" w:eastAsia="Times New Roman" w:hAnsi="Arial" w:cs="Arial"/>
          <w:lang w:val="es-ES_tradnl" w:eastAsia="es-ES"/>
        </w:rPr>
        <w:t>Lectura y firma del acta de la sesión anterior.</w:t>
      </w:r>
      <w:r>
        <w:rPr>
          <w:rFonts w:ascii="Arial" w:eastAsia="Times New Roman" w:hAnsi="Arial" w:cs="Arial"/>
          <w:lang w:val="es-ES_tradnl" w:eastAsia="es-ES"/>
        </w:rPr>
        <w:t>------------------------------------------------------</w:t>
      </w:r>
    </w:p>
    <w:p w14:paraId="21C0D740" w14:textId="02609F5D" w:rsidR="00CA6EC5" w:rsidRPr="00CA6EC5" w:rsidRDefault="00CA6EC5" w:rsidP="00CA6EC5">
      <w:pPr>
        <w:pStyle w:val="Prrafodelista"/>
        <w:numPr>
          <w:ilvl w:val="0"/>
          <w:numId w:val="47"/>
        </w:numPr>
        <w:jc w:val="both"/>
        <w:rPr>
          <w:rFonts w:ascii="Arial" w:eastAsia="Times New Roman" w:hAnsi="Arial" w:cs="Arial"/>
          <w:lang w:val="es-ES_tradnl" w:eastAsia="es-ES"/>
        </w:rPr>
      </w:pPr>
      <w:r w:rsidRPr="00CA6EC5">
        <w:rPr>
          <w:rFonts w:ascii="Arial" w:eastAsia="Times New Roman" w:hAnsi="Arial" w:cs="Arial"/>
          <w:lang w:val="es-ES_tradnl" w:eastAsia="es-ES"/>
        </w:rPr>
        <w:t>Discusión sobre la información de carácter público en posesión de las áreas sustantivas del INAOE.</w:t>
      </w:r>
      <w:r>
        <w:rPr>
          <w:rFonts w:ascii="Arial" w:eastAsia="Times New Roman" w:hAnsi="Arial" w:cs="Arial"/>
          <w:lang w:val="es-ES_tradnl" w:eastAsia="es-ES"/>
        </w:rPr>
        <w:t>-----------------------------------------------------------------------------------</w:t>
      </w:r>
    </w:p>
    <w:p w14:paraId="4E9D270D" w14:textId="24F168C4" w:rsidR="00CA6EC5" w:rsidRPr="00CA6EC5" w:rsidRDefault="00CA6EC5" w:rsidP="00CA6EC5">
      <w:pPr>
        <w:pStyle w:val="Prrafodelista"/>
        <w:numPr>
          <w:ilvl w:val="0"/>
          <w:numId w:val="47"/>
        </w:numPr>
        <w:jc w:val="both"/>
        <w:rPr>
          <w:rFonts w:ascii="Arial" w:eastAsia="Times New Roman" w:hAnsi="Arial" w:cs="Arial"/>
          <w:lang w:val="es-ES_tradnl" w:eastAsia="es-ES"/>
        </w:rPr>
      </w:pPr>
      <w:r w:rsidRPr="00CA6EC5">
        <w:rPr>
          <w:rFonts w:ascii="Arial" w:eastAsia="Times New Roman" w:hAnsi="Arial" w:cs="Arial"/>
          <w:lang w:val="es-ES_tradnl" w:eastAsia="es-ES"/>
        </w:rPr>
        <w:t xml:space="preserve">Informe de la Coordinación de Archivos y presentación de la propuesta del Plan de Preservación Institucional, según </w:t>
      </w:r>
      <w:r w:rsidR="00131F93">
        <w:rPr>
          <w:rFonts w:ascii="Arial" w:eastAsia="Times New Roman" w:hAnsi="Arial" w:cs="Arial"/>
          <w:lang w:val="es-ES_tradnl" w:eastAsia="es-ES"/>
        </w:rPr>
        <w:t xml:space="preserve">el </w:t>
      </w:r>
      <w:r w:rsidRPr="00CA6EC5">
        <w:rPr>
          <w:rFonts w:ascii="Arial" w:eastAsia="Times New Roman" w:hAnsi="Arial" w:cs="Arial"/>
          <w:lang w:val="es-ES_tradnl" w:eastAsia="es-ES"/>
        </w:rPr>
        <w:t>Acuerdo No. GI-2ORD-03-2019 del Grupo Interdisciplinario.</w:t>
      </w:r>
      <w:r>
        <w:rPr>
          <w:rFonts w:ascii="Arial" w:eastAsia="Times New Roman" w:hAnsi="Arial" w:cs="Arial"/>
          <w:lang w:val="es-ES_tradnl" w:eastAsia="es-ES"/>
        </w:rPr>
        <w:t>-------------------------------------------------------------------------------------------</w:t>
      </w:r>
    </w:p>
    <w:p w14:paraId="67C92295" w14:textId="3CDCA283" w:rsidR="00CA6EC5" w:rsidRPr="00CA6EC5" w:rsidRDefault="00CA6EC5" w:rsidP="00CA6EC5">
      <w:pPr>
        <w:pStyle w:val="Prrafodelista"/>
        <w:numPr>
          <w:ilvl w:val="0"/>
          <w:numId w:val="47"/>
        </w:numPr>
        <w:jc w:val="both"/>
        <w:rPr>
          <w:rFonts w:ascii="Arial" w:eastAsia="Times New Roman" w:hAnsi="Arial" w:cs="Arial"/>
          <w:lang w:val="es-ES_tradnl" w:eastAsia="es-ES"/>
        </w:rPr>
      </w:pPr>
      <w:r w:rsidRPr="00CA6EC5">
        <w:rPr>
          <w:rFonts w:ascii="Arial" w:eastAsia="Times New Roman" w:hAnsi="Arial" w:cs="Arial"/>
          <w:lang w:val="es-ES_tradnl" w:eastAsia="es-ES"/>
        </w:rPr>
        <w:t>Seguimiento de acuerdos.</w:t>
      </w:r>
      <w:r>
        <w:rPr>
          <w:rFonts w:ascii="Arial" w:eastAsia="Times New Roman" w:hAnsi="Arial" w:cs="Arial"/>
          <w:lang w:val="es-ES_tradnl" w:eastAsia="es-ES"/>
        </w:rPr>
        <w:t>-------------------------------------------------------------------------------</w:t>
      </w:r>
    </w:p>
    <w:p w14:paraId="20C3C102" w14:textId="686F1C52" w:rsidR="00CA6EC5" w:rsidRDefault="00CA6EC5" w:rsidP="00CA6EC5">
      <w:pPr>
        <w:pStyle w:val="Prrafodelista"/>
        <w:numPr>
          <w:ilvl w:val="0"/>
          <w:numId w:val="47"/>
        </w:numPr>
        <w:jc w:val="both"/>
        <w:rPr>
          <w:rFonts w:ascii="Arial" w:eastAsia="Times New Roman" w:hAnsi="Arial" w:cs="Arial"/>
          <w:lang w:val="es-ES_tradnl" w:eastAsia="es-ES"/>
        </w:rPr>
      </w:pPr>
      <w:r w:rsidRPr="00CA6EC5">
        <w:rPr>
          <w:rFonts w:ascii="Arial" w:eastAsia="Times New Roman" w:hAnsi="Arial" w:cs="Arial"/>
          <w:lang w:val="es-ES_tradnl" w:eastAsia="es-ES"/>
        </w:rPr>
        <w:lastRenderedPageBreak/>
        <w:t>Asuntos generales.</w:t>
      </w:r>
      <w:r>
        <w:rPr>
          <w:rFonts w:ascii="Arial" w:eastAsia="Times New Roman" w:hAnsi="Arial" w:cs="Arial"/>
          <w:lang w:val="es-ES_tradnl" w:eastAsia="es-ES"/>
        </w:rPr>
        <w:t>----------------------------------------------------------------------------------------</w:t>
      </w:r>
    </w:p>
    <w:p w14:paraId="099E5780" w14:textId="77777777" w:rsidR="00CA6EC5" w:rsidRPr="00CA6EC5" w:rsidRDefault="00CA6EC5" w:rsidP="00CA6EC5">
      <w:pPr>
        <w:jc w:val="both"/>
        <w:rPr>
          <w:rFonts w:ascii="Arial" w:hAnsi="Arial" w:cs="Arial"/>
          <w:lang w:val="es-ES_tradnl"/>
        </w:rPr>
      </w:pPr>
    </w:p>
    <w:p w14:paraId="11F1EC1A" w14:textId="06CF4885" w:rsidR="007E4A87" w:rsidRPr="00CA6EC5" w:rsidRDefault="00CA6EC5" w:rsidP="007E4A87">
      <w:pPr>
        <w:pStyle w:val="Prrafodelista"/>
        <w:numPr>
          <w:ilvl w:val="0"/>
          <w:numId w:val="48"/>
        </w:numPr>
        <w:spacing w:after="160" w:line="259" w:lineRule="auto"/>
        <w:jc w:val="both"/>
        <w:rPr>
          <w:rFonts w:ascii="Arial" w:hAnsi="Arial" w:cs="Arial"/>
          <w:b/>
          <w:lang w:val="es-ES_tradnl"/>
        </w:rPr>
      </w:pPr>
      <w:r>
        <w:rPr>
          <w:rFonts w:ascii="Arial" w:hAnsi="Arial" w:cs="Arial"/>
          <w:b/>
          <w:lang w:val="es-ES_tradnl"/>
        </w:rPr>
        <w:t>LECTURA Y FIRMA DEL ACTA DE LA SESIÓN ANTERIOR</w:t>
      </w:r>
      <w:r w:rsidR="003A644D" w:rsidRPr="00CA6EC5">
        <w:rPr>
          <w:rFonts w:ascii="Arial" w:hAnsi="Arial" w:cs="Arial"/>
          <w:b/>
          <w:lang w:val="es-ES_tradnl"/>
        </w:rPr>
        <w:t>.</w:t>
      </w:r>
      <w:r>
        <w:rPr>
          <w:rFonts w:ascii="Arial" w:hAnsi="Arial" w:cs="Arial"/>
          <w:b/>
          <w:lang w:val="es-ES_tradnl"/>
        </w:rPr>
        <w:t>---------------</w:t>
      </w:r>
      <w:r w:rsidR="003A644D" w:rsidRPr="00CA6EC5">
        <w:rPr>
          <w:rFonts w:ascii="Arial" w:hAnsi="Arial" w:cs="Arial"/>
          <w:b/>
          <w:lang w:val="es-ES_tradnl"/>
        </w:rPr>
        <w:t>-----------------</w:t>
      </w:r>
      <w:r w:rsidR="007E4A87" w:rsidRPr="00CA6EC5">
        <w:rPr>
          <w:rFonts w:ascii="Arial" w:hAnsi="Arial" w:cs="Arial"/>
          <w:b/>
          <w:lang w:val="es-ES_tradnl"/>
        </w:rPr>
        <w:t>-----------</w:t>
      </w:r>
    </w:p>
    <w:p w14:paraId="541730C0" w14:textId="77777777" w:rsidR="00CA6EC5" w:rsidRDefault="00CA6EC5" w:rsidP="007E4A87">
      <w:pPr>
        <w:pStyle w:val="Prrafodelista"/>
        <w:spacing w:after="160" w:line="259" w:lineRule="auto"/>
        <w:jc w:val="both"/>
        <w:rPr>
          <w:rFonts w:ascii="Arial" w:hAnsi="Arial" w:cs="Arial"/>
          <w:lang w:val="es-ES_tradnl"/>
        </w:rPr>
      </w:pPr>
      <w:r>
        <w:rPr>
          <w:rFonts w:ascii="Arial" w:hAnsi="Arial" w:cs="Arial"/>
          <w:lang w:val="es-ES_tradnl"/>
        </w:rPr>
        <w:t>Los miembros del Comité de Transparencia del Instituto Nacional de Astrofísica, Óptica y Electrónica procedieron a firmar el acta de la cuarta sesión extraordinaria, realizada el pasado 15 de noviembre de 2019.-------------------------------------------------------------------------------------------</w:t>
      </w:r>
    </w:p>
    <w:p w14:paraId="2074AC8E" w14:textId="18B6277E" w:rsidR="007E4A87" w:rsidRPr="007E4A87" w:rsidRDefault="007E4A87" w:rsidP="007E4A87">
      <w:pPr>
        <w:pStyle w:val="Prrafodelista"/>
        <w:spacing w:after="160" w:line="259" w:lineRule="auto"/>
        <w:jc w:val="both"/>
        <w:rPr>
          <w:rFonts w:ascii="Arial" w:hAnsi="Arial" w:cs="Arial"/>
          <w:lang w:val="es-ES_tradnl"/>
        </w:rPr>
      </w:pPr>
      <w:r>
        <w:rPr>
          <w:rFonts w:ascii="Arial" w:hAnsi="Arial" w:cs="Arial"/>
          <w:vanish/>
          <w:lang w:val="es-ES_tradnl"/>
        </w:rPr>
        <w:t>ci</w:t>
      </w:r>
      <w:r>
        <w:rPr>
          <w:rFonts w:ascii="Arial" w:hAnsi="Arial" w:cs="Arial"/>
          <w:vanish/>
          <w:lang w:val="es-ES_tradnl"/>
        </w:rPr>
        <w:pgNum/>
      </w:r>
      <w:r>
        <w:rPr>
          <w:rFonts w:ascii="Arial" w:hAnsi="Arial" w:cs="Arial"/>
          <w:vanish/>
          <w:lang w:val="es-ES_tradnl"/>
        </w:rPr>
        <w:pgNum/>
      </w:r>
      <w:r>
        <w:rPr>
          <w:rFonts w:ascii="Arial" w:hAnsi="Arial" w:cs="Arial"/>
          <w:vanish/>
          <w:lang w:val="es-ES_tradnl"/>
        </w:rPr>
        <w:pgNum/>
      </w:r>
      <w:r>
        <w:rPr>
          <w:rFonts w:ascii="Arial" w:hAnsi="Arial" w:cs="Arial"/>
          <w:vanish/>
          <w:lang w:val="es-ES_tradnl"/>
        </w:rPr>
        <w:pgNum/>
      </w:r>
      <w:r>
        <w:rPr>
          <w:rFonts w:ascii="Arial" w:hAnsi="Arial" w:cs="Arial"/>
          <w:vanish/>
          <w:lang w:val="es-ES_tradnl"/>
        </w:rPr>
        <w:pgNum/>
      </w:r>
      <w:r>
        <w:rPr>
          <w:rFonts w:ascii="Arial" w:hAnsi="Arial" w:cs="Arial"/>
          <w:vanish/>
          <w:lang w:val="es-ES_tradnl"/>
        </w:rPr>
        <w:pgNum/>
      </w:r>
      <w:r>
        <w:rPr>
          <w:rFonts w:ascii="Arial" w:hAnsi="Arial" w:cs="Arial"/>
          <w:vanish/>
          <w:lang w:val="es-ES_tradnl"/>
        </w:rPr>
        <w:pgNum/>
      </w:r>
      <w:r>
        <w:rPr>
          <w:rFonts w:ascii="Arial" w:hAnsi="Arial" w:cs="Arial"/>
          <w:vanish/>
          <w:lang w:val="es-ES_tradnl"/>
        </w:rPr>
        <w:pgNum/>
      </w:r>
      <w:r>
        <w:rPr>
          <w:rFonts w:ascii="Arial" w:hAnsi="Arial" w:cs="Arial"/>
          <w:vanish/>
          <w:lang w:val="es-ES_tradnl"/>
        </w:rPr>
        <w:pgNum/>
      </w:r>
      <w:r>
        <w:rPr>
          <w:rFonts w:ascii="Arial" w:hAnsi="Arial" w:cs="Arial"/>
          <w:vanish/>
          <w:lang w:val="es-ES_tradnl"/>
        </w:rPr>
        <w:pgNum/>
      </w:r>
      <w:r>
        <w:rPr>
          <w:rFonts w:ascii="Arial" w:hAnsi="Arial" w:cs="Arial"/>
          <w:vanish/>
          <w:lang w:val="es-ES_tradnl"/>
        </w:rPr>
        <w:pgNum/>
      </w:r>
      <w:r>
        <w:rPr>
          <w:rFonts w:ascii="Arial" w:hAnsi="Arial" w:cs="Arial"/>
          <w:vanish/>
          <w:lang w:val="es-ES_tradnl"/>
        </w:rPr>
        <w:pgNum/>
      </w:r>
      <w:r>
        <w:rPr>
          <w:rFonts w:ascii="Arial" w:hAnsi="Arial" w:cs="Arial"/>
          <w:vanish/>
          <w:lang w:val="es-ES_tradnl"/>
        </w:rPr>
        <w:pgNum/>
      </w:r>
      <w:r>
        <w:rPr>
          <w:rFonts w:ascii="Arial" w:hAnsi="Arial" w:cs="Arial"/>
          <w:vanish/>
          <w:lang w:val="es-ES_tradnl"/>
        </w:rPr>
        <w:pgNum/>
      </w:r>
      <w:r>
        <w:rPr>
          <w:rFonts w:ascii="Arial" w:hAnsi="Arial" w:cs="Arial"/>
          <w:vanish/>
          <w:lang w:val="es-ES_tradnl"/>
        </w:rPr>
        <w:pgNum/>
      </w:r>
      <w:r>
        <w:rPr>
          <w:rFonts w:ascii="Arial" w:hAnsi="Arial" w:cs="Arial"/>
          <w:vanish/>
          <w:lang w:val="es-ES_tradnl"/>
        </w:rPr>
        <w:pgNum/>
      </w:r>
      <w:r>
        <w:rPr>
          <w:rFonts w:ascii="Arial" w:hAnsi="Arial" w:cs="Arial"/>
          <w:vanish/>
          <w:lang w:val="es-ES_tradnl"/>
        </w:rPr>
        <w:pgNum/>
      </w:r>
      <w:r>
        <w:rPr>
          <w:rFonts w:ascii="Arial" w:hAnsi="Arial" w:cs="Arial"/>
          <w:vanish/>
          <w:lang w:val="es-ES_tradnl"/>
        </w:rPr>
        <w:pgNum/>
      </w:r>
      <w:r>
        <w:rPr>
          <w:rFonts w:ascii="Arial" w:hAnsi="Arial" w:cs="Arial"/>
          <w:vanish/>
          <w:lang w:val="es-ES_tradnl"/>
        </w:rPr>
        <w:pgNum/>
      </w:r>
      <w:r>
        <w:rPr>
          <w:rFonts w:ascii="Arial" w:hAnsi="Arial" w:cs="Arial"/>
          <w:vanish/>
          <w:lang w:val="es-ES_tradnl"/>
        </w:rPr>
        <w:pgNum/>
      </w:r>
      <w:r>
        <w:rPr>
          <w:rFonts w:ascii="Arial" w:hAnsi="Arial" w:cs="Arial"/>
          <w:vanish/>
          <w:lang w:val="es-ES_tradnl"/>
        </w:rPr>
        <w:pgNum/>
      </w:r>
      <w:r>
        <w:rPr>
          <w:rFonts w:ascii="Arial" w:hAnsi="Arial" w:cs="Arial"/>
          <w:vanish/>
          <w:lang w:val="es-ES_tradnl"/>
        </w:rPr>
        <w:pgNum/>
      </w:r>
      <w:r>
        <w:rPr>
          <w:rFonts w:ascii="Arial" w:hAnsi="Arial" w:cs="Arial"/>
          <w:vanish/>
          <w:lang w:val="es-ES_tradnl"/>
        </w:rPr>
        <w:pgNum/>
      </w:r>
      <w:r>
        <w:rPr>
          <w:rFonts w:ascii="Arial" w:hAnsi="Arial" w:cs="Arial"/>
          <w:vanish/>
          <w:lang w:val="es-ES_tradnl"/>
        </w:rPr>
        <w:pgNum/>
      </w:r>
      <w:r>
        <w:rPr>
          <w:rFonts w:ascii="Arial" w:hAnsi="Arial" w:cs="Arial"/>
          <w:vanish/>
          <w:lang w:val="es-ES_tradnl"/>
        </w:rPr>
        <w:pgNum/>
      </w:r>
      <w:r>
        <w:rPr>
          <w:rFonts w:ascii="Arial" w:hAnsi="Arial" w:cs="Arial"/>
          <w:vanish/>
          <w:lang w:val="es-ES_tradnl"/>
        </w:rPr>
        <w:pgNum/>
      </w:r>
      <w:r>
        <w:rPr>
          <w:rFonts w:ascii="Arial" w:hAnsi="Arial" w:cs="Arial"/>
          <w:vanish/>
          <w:lang w:val="es-ES_tradnl"/>
        </w:rPr>
        <w:pgNum/>
      </w:r>
      <w:r>
        <w:rPr>
          <w:rFonts w:ascii="Arial" w:hAnsi="Arial" w:cs="Arial"/>
          <w:vanish/>
          <w:lang w:val="es-ES_tradnl"/>
        </w:rPr>
        <w:pgNum/>
      </w:r>
      <w:r>
        <w:rPr>
          <w:rFonts w:ascii="Arial" w:hAnsi="Arial" w:cs="Arial"/>
          <w:vanish/>
          <w:lang w:val="es-ES_tradnl"/>
        </w:rPr>
        <w:pgNum/>
      </w:r>
      <w:r>
        <w:rPr>
          <w:rFonts w:ascii="Arial" w:hAnsi="Arial" w:cs="Arial"/>
          <w:vanish/>
          <w:lang w:val="es-ES_tradnl"/>
        </w:rPr>
        <w:pgNum/>
      </w:r>
      <w:r>
        <w:rPr>
          <w:rFonts w:ascii="Arial" w:hAnsi="Arial" w:cs="Arial"/>
          <w:vanish/>
          <w:lang w:val="es-ES_tradnl"/>
        </w:rPr>
        <w:t>, el pasado 1o idad de Transparencia por el Dr. Edmundo Gutiirecci</w:t>
      </w:r>
      <w:r>
        <w:rPr>
          <w:rFonts w:ascii="Arial" w:hAnsi="Arial" w:cs="Arial"/>
          <w:vanish/>
          <w:lang w:val="es-ES_tradnl"/>
        </w:rPr>
        <w:pgNum/>
      </w:r>
      <w:r>
        <w:rPr>
          <w:rFonts w:ascii="Arial" w:hAnsi="Arial" w:cs="Arial"/>
          <w:vanish/>
          <w:lang w:val="es-ES_tradnl"/>
        </w:rPr>
        <w:pgNum/>
      </w:r>
      <w:r>
        <w:rPr>
          <w:rFonts w:ascii="Arial" w:hAnsi="Arial" w:cs="Arial"/>
          <w:vanish/>
          <w:lang w:val="es-ES_tradnl"/>
        </w:rPr>
        <w:pgNum/>
      </w:r>
      <w:r>
        <w:rPr>
          <w:rFonts w:ascii="Arial" w:hAnsi="Arial" w:cs="Arial"/>
          <w:vanish/>
          <w:lang w:val="es-ES_tradnl"/>
        </w:rPr>
        <w:pgNum/>
      </w:r>
      <w:r>
        <w:rPr>
          <w:rFonts w:ascii="Arial" w:hAnsi="Arial" w:cs="Arial"/>
          <w:vanish/>
          <w:lang w:val="es-ES_tradnl"/>
        </w:rPr>
        <w:pgNum/>
      </w:r>
      <w:r>
        <w:rPr>
          <w:rFonts w:ascii="Arial" w:hAnsi="Arial" w:cs="Arial"/>
          <w:vanish/>
          <w:lang w:val="es-ES_tradnl"/>
        </w:rPr>
        <w:pgNum/>
      </w:r>
      <w:r>
        <w:rPr>
          <w:rFonts w:ascii="Arial" w:hAnsi="Arial" w:cs="Arial"/>
          <w:vanish/>
          <w:lang w:val="es-ES_tradnl"/>
        </w:rPr>
        <w:pgNum/>
      </w:r>
      <w:r>
        <w:rPr>
          <w:rFonts w:ascii="Arial" w:hAnsi="Arial" w:cs="Arial"/>
          <w:vanish/>
          <w:lang w:val="es-ES_tradnl"/>
        </w:rPr>
        <w:pgNum/>
      </w:r>
      <w:r>
        <w:rPr>
          <w:rFonts w:ascii="Arial" w:hAnsi="Arial" w:cs="Arial"/>
          <w:vanish/>
          <w:lang w:val="es-ES_tradnl"/>
        </w:rPr>
        <w:pgNum/>
      </w:r>
      <w:r>
        <w:rPr>
          <w:rFonts w:ascii="Arial" w:hAnsi="Arial" w:cs="Arial"/>
          <w:vanish/>
          <w:lang w:val="es-ES_tradnl"/>
        </w:rPr>
        <w:pgNum/>
      </w:r>
      <w:r>
        <w:rPr>
          <w:rFonts w:ascii="Arial" w:hAnsi="Arial" w:cs="Arial"/>
          <w:vanish/>
          <w:lang w:val="es-ES_tradnl"/>
        </w:rPr>
        <w:pgNum/>
      </w:r>
      <w:r>
        <w:rPr>
          <w:rFonts w:ascii="Arial" w:hAnsi="Arial" w:cs="Arial"/>
          <w:vanish/>
          <w:lang w:val="es-ES_tradnl"/>
        </w:rPr>
        <w:pgNum/>
      </w:r>
      <w:r>
        <w:rPr>
          <w:rFonts w:ascii="Arial" w:hAnsi="Arial" w:cs="Arial"/>
          <w:vanish/>
          <w:lang w:val="es-ES_tradnl"/>
        </w:rPr>
        <w:pgNum/>
      </w:r>
      <w:r>
        <w:rPr>
          <w:rFonts w:ascii="Arial" w:hAnsi="Arial" w:cs="Arial"/>
          <w:vanish/>
          <w:lang w:val="es-ES_tradnl"/>
        </w:rPr>
        <w:pgNum/>
      </w:r>
      <w:r>
        <w:rPr>
          <w:rFonts w:ascii="Arial" w:hAnsi="Arial" w:cs="Arial"/>
          <w:vanish/>
          <w:lang w:val="es-ES_tradnl"/>
        </w:rPr>
        <w:pgNum/>
      </w:r>
      <w:r>
        <w:rPr>
          <w:rFonts w:ascii="Arial" w:hAnsi="Arial" w:cs="Arial"/>
          <w:vanish/>
          <w:lang w:val="es-ES_tradnl"/>
        </w:rPr>
        <w:pgNum/>
      </w:r>
      <w:r>
        <w:rPr>
          <w:rFonts w:ascii="Arial" w:hAnsi="Arial" w:cs="Arial"/>
          <w:vanish/>
          <w:lang w:val="es-ES_tradnl"/>
        </w:rPr>
        <w:pgNum/>
      </w:r>
      <w:r>
        <w:rPr>
          <w:rFonts w:ascii="Arial" w:hAnsi="Arial" w:cs="Arial"/>
          <w:vanish/>
          <w:lang w:val="es-ES_tradnl"/>
        </w:rPr>
        <w:pgNum/>
      </w:r>
      <w:r>
        <w:rPr>
          <w:rFonts w:ascii="Arial" w:hAnsi="Arial" w:cs="Arial"/>
          <w:vanish/>
          <w:lang w:val="es-ES_tradnl"/>
        </w:rPr>
        <w:pgNum/>
      </w:r>
      <w:r>
        <w:rPr>
          <w:rFonts w:ascii="Arial" w:hAnsi="Arial" w:cs="Arial"/>
          <w:vanish/>
          <w:lang w:val="es-ES_tradnl"/>
        </w:rPr>
        <w:pgNum/>
      </w:r>
      <w:r>
        <w:rPr>
          <w:rFonts w:ascii="Arial" w:hAnsi="Arial" w:cs="Arial"/>
          <w:vanish/>
          <w:lang w:val="es-ES_tradnl"/>
        </w:rPr>
        <w:pgNum/>
      </w:r>
      <w:r>
        <w:rPr>
          <w:rFonts w:ascii="Arial" w:hAnsi="Arial" w:cs="Arial"/>
          <w:vanish/>
          <w:lang w:val="es-ES_tradnl"/>
        </w:rPr>
        <w:pgNum/>
      </w:r>
      <w:r>
        <w:rPr>
          <w:rFonts w:ascii="Arial" w:hAnsi="Arial" w:cs="Arial"/>
          <w:vanish/>
          <w:lang w:val="es-ES_tradnl"/>
        </w:rPr>
        <w:pgNum/>
      </w:r>
      <w:r>
        <w:rPr>
          <w:rFonts w:ascii="Arial" w:hAnsi="Arial" w:cs="Arial"/>
          <w:vanish/>
          <w:lang w:val="es-ES_tradnl"/>
        </w:rPr>
        <w:pgNum/>
      </w:r>
      <w:r>
        <w:rPr>
          <w:rFonts w:ascii="Arial" w:hAnsi="Arial" w:cs="Arial"/>
          <w:vanish/>
          <w:lang w:val="es-ES_tradnl"/>
        </w:rPr>
        <w:pgNum/>
      </w:r>
      <w:r>
        <w:rPr>
          <w:rFonts w:ascii="Arial" w:hAnsi="Arial" w:cs="Arial"/>
          <w:vanish/>
          <w:lang w:val="es-ES_tradnl"/>
        </w:rPr>
        <w:pgNum/>
      </w:r>
      <w:r>
        <w:rPr>
          <w:rFonts w:ascii="Arial" w:hAnsi="Arial" w:cs="Arial"/>
          <w:vanish/>
          <w:lang w:val="es-ES_tradnl"/>
        </w:rPr>
        <w:pgNum/>
      </w:r>
      <w:r>
        <w:rPr>
          <w:rFonts w:ascii="Arial" w:hAnsi="Arial" w:cs="Arial"/>
          <w:vanish/>
          <w:lang w:val="es-ES_tradnl"/>
        </w:rPr>
        <w:pgNum/>
      </w:r>
      <w:r>
        <w:rPr>
          <w:rFonts w:ascii="Arial" w:hAnsi="Arial" w:cs="Arial"/>
          <w:vanish/>
          <w:lang w:val="es-ES_tradnl"/>
        </w:rPr>
        <w:pgNum/>
      </w:r>
      <w:r>
        <w:rPr>
          <w:rFonts w:ascii="Arial" w:hAnsi="Arial" w:cs="Arial"/>
          <w:vanish/>
          <w:lang w:val="es-ES_tradnl"/>
        </w:rPr>
        <w:pgNum/>
      </w:r>
    </w:p>
    <w:p w14:paraId="1E3CADDF" w14:textId="3BD42188" w:rsidR="003A644D" w:rsidRPr="00AA49DC" w:rsidRDefault="00CA6EC5" w:rsidP="00833F00">
      <w:pPr>
        <w:pStyle w:val="Prrafodelista"/>
        <w:numPr>
          <w:ilvl w:val="0"/>
          <w:numId w:val="48"/>
        </w:numPr>
        <w:spacing w:after="160" w:line="259" w:lineRule="auto"/>
        <w:jc w:val="both"/>
        <w:rPr>
          <w:rFonts w:ascii="Arial" w:hAnsi="Arial" w:cs="Arial"/>
          <w:b/>
          <w:lang w:val="es-ES_tradnl"/>
        </w:rPr>
      </w:pPr>
      <w:r>
        <w:rPr>
          <w:rFonts w:ascii="Arial" w:hAnsi="Arial" w:cs="Arial"/>
          <w:b/>
          <w:lang w:val="es-ES_tradnl"/>
        </w:rPr>
        <w:t>DISCUSIÓN SOBRE LA INFORMACIÓN DE CARÁCTER PÚBLICO EN POSESIÓN DE LAS ÁREAS SUSTANTIVAS DEL INAOE</w:t>
      </w:r>
      <w:r w:rsidR="00833F00" w:rsidRPr="00AA49DC">
        <w:rPr>
          <w:rFonts w:ascii="Arial" w:hAnsi="Arial" w:cs="Arial"/>
          <w:b/>
          <w:lang w:val="es-ES_tradnl"/>
        </w:rPr>
        <w:t>.</w:t>
      </w:r>
      <w:r w:rsidR="001C3846">
        <w:rPr>
          <w:rFonts w:ascii="Arial" w:hAnsi="Arial" w:cs="Arial"/>
          <w:b/>
          <w:lang w:val="es-ES_tradnl"/>
        </w:rPr>
        <w:t>-------------------------------------------------</w:t>
      </w:r>
      <w:r w:rsidR="006F56AF">
        <w:rPr>
          <w:rFonts w:ascii="Arial" w:hAnsi="Arial" w:cs="Arial"/>
          <w:b/>
          <w:lang w:val="es-ES_tradnl"/>
        </w:rPr>
        <w:t>-------------------</w:t>
      </w:r>
      <w:r>
        <w:rPr>
          <w:rFonts w:ascii="Arial" w:hAnsi="Arial" w:cs="Arial"/>
          <w:b/>
          <w:lang w:val="es-ES_tradnl"/>
        </w:rPr>
        <w:t>-------</w:t>
      </w:r>
    </w:p>
    <w:p w14:paraId="25F353E6" w14:textId="2E8FBEB9" w:rsidR="006A4E93" w:rsidRDefault="00AA49DC" w:rsidP="006A4E93">
      <w:pPr>
        <w:ind w:left="709"/>
        <w:jc w:val="both"/>
        <w:rPr>
          <w:rFonts w:ascii="Arial" w:hAnsi="Arial" w:cs="Arial"/>
          <w:sz w:val="22"/>
          <w:szCs w:val="22"/>
          <w:lang w:val="es-ES_tradnl"/>
        </w:rPr>
      </w:pPr>
      <w:r>
        <w:rPr>
          <w:rFonts w:ascii="Arial" w:hAnsi="Arial" w:cs="Arial"/>
          <w:sz w:val="22"/>
          <w:szCs w:val="22"/>
          <w:lang w:val="es-ES_tradnl"/>
        </w:rPr>
        <w:t xml:space="preserve">Acto seguido, el Presidente del Comité cedió la palabra </w:t>
      </w:r>
      <w:r w:rsidR="006A4E93">
        <w:rPr>
          <w:rFonts w:ascii="Arial" w:hAnsi="Arial" w:cs="Arial"/>
          <w:sz w:val="22"/>
          <w:szCs w:val="22"/>
          <w:lang w:val="es-ES_tradnl"/>
        </w:rPr>
        <w:t xml:space="preserve">a la </w:t>
      </w:r>
      <w:r w:rsidR="00AA7769">
        <w:rPr>
          <w:rFonts w:ascii="Arial" w:hAnsi="Arial" w:cs="Arial"/>
          <w:sz w:val="22"/>
          <w:szCs w:val="22"/>
          <w:lang w:val="es-ES_tradnl"/>
        </w:rPr>
        <w:t>C.P.</w:t>
      </w:r>
      <w:r w:rsidR="006A4E93">
        <w:rPr>
          <w:rFonts w:ascii="Arial" w:hAnsi="Arial" w:cs="Arial"/>
          <w:sz w:val="22"/>
          <w:szCs w:val="22"/>
          <w:lang w:val="es-ES_tradnl"/>
        </w:rPr>
        <w:t xml:space="preserve"> Delia Sánchez Sarmiento, quien refirió que las áreas sustantivas del INAOE poseen información pública importante. Tal es el caso de</w:t>
      </w:r>
      <w:r w:rsidR="00F81AC3">
        <w:rPr>
          <w:rFonts w:ascii="Arial" w:hAnsi="Arial" w:cs="Arial"/>
          <w:sz w:val="22"/>
          <w:szCs w:val="22"/>
          <w:lang w:val="es-ES_tradnl"/>
        </w:rPr>
        <w:t xml:space="preserve"> la información que integra la carpeta del Informe a la H. Junta de Gobierno. Refirió que, de conformidad con el Artículo 70, fracción XXIX de la Ley General de Transparencia y Acceso a la Información Pública Gubernamental, publicada en el </w:t>
      </w:r>
      <w:r w:rsidR="00F81AC3" w:rsidRPr="0008180F">
        <w:rPr>
          <w:rFonts w:ascii="Arial" w:hAnsi="Arial" w:cs="Arial"/>
          <w:i/>
          <w:sz w:val="22"/>
          <w:szCs w:val="22"/>
          <w:lang w:val="es-ES_tradnl"/>
        </w:rPr>
        <w:t>Diario Oficial de la Federación</w:t>
      </w:r>
      <w:r w:rsidR="00F81AC3">
        <w:rPr>
          <w:rFonts w:ascii="Arial" w:hAnsi="Arial" w:cs="Arial"/>
          <w:sz w:val="22"/>
          <w:szCs w:val="22"/>
          <w:lang w:val="es-ES_tradnl"/>
        </w:rPr>
        <w:t xml:space="preserve"> el 4 de ma</w:t>
      </w:r>
      <w:r w:rsidR="0008180F">
        <w:rPr>
          <w:rFonts w:ascii="Arial" w:hAnsi="Arial" w:cs="Arial"/>
          <w:sz w:val="22"/>
          <w:szCs w:val="22"/>
          <w:lang w:val="es-ES_tradnl"/>
        </w:rPr>
        <w:t>yo de 2015, que establece</w:t>
      </w:r>
      <w:r w:rsidR="00F81AC3">
        <w:rPr>
          <w:rFonts w:ascii="Arial" w:hAnsi="Arial" w:cs="Arial"/>
          <w:sz w:val="22"/>
          <w:szCs w:val="22"/>
          <w:lang w:val="es-ES_tradnl"/>
        </w:rPr>
        <w:t xml:space="preserve"> que son información pública los informes que por disposición legal generen los sujetos obligados</w:t>
      </w:r>
      <w:r w:rsidR="0008180F">
        <w:rPr>
          <w:rFonts w:ascii="Arial" w:hAnsi="Arial" w:cs="Arial"/>
          <w:sz w:val="22"/>
          <w:szCs w:val="22"/>
          <w:lang w:val="es-ES_tradnl"/>
        </w:rPr>
        <w:t xml:space="preserve">. </w:t>
      </w:r>
      <w:r w:rsidR="008238E1">
        <w:rPr>
          <w:rFonts w:ascii="Arial" w:hAnsi="Arial" w:cs="Arial"/>
          <w:sz w:val="22"/>
          <w:szCs w:val="22"/>
          <w:lang w:val="es-ES_tradnl"/>
        </w:rPr>
        <w:t>La Mtra. María Guadalupe Rivera Loy, mencionó que  en</w:t>
      </w:r>
      <w:r w:rsidR="0063021F">
        <w:rPr>
          <w:rFonts w:ascii="Arial" w:hAnsi="Arial" w:cs="Arial"/>
          <w:sz w:val="22"/>
          <w:szCs w:val="22"/>
          <w:lang w:val="es-ES_tradnl"/>
        </w:rPr>
        <w:t xml:space="preserve"> las carpetas de los informes a la H. Junta de Gobierno correspondientes a la primera y segunda sesiones ordinarias aún no se han abierto al público en el portal web del INAOE. En este punto, el Lic. Miguel Ángel Barrera Márquez, </w:t>
      </w:r>
      <w:r w:rsidR="008238E1">
        <w:rPr>
          <w:rFonts w:ascii="Arial" w:hAnsi="Arial" w:cs="Arial"/>
          <w:sz w:val="22"/>
          <w:szCs w:val="22"/>
          <w:lang w:val="es-ES_tradnl"/>
        </w:rPr>
        <w:t>T</w:t>
      </w:r>
      <w:r w:rsidR="0063021F">
        <w:rPr>
          <w:rFonts w:ascii="Arial" w:hAnsi="Arial" w:cs="Arial"/>
          <w:sz w:val="22"/>
          <w:szCs w:val="22"/>
          <w:lang w:val="es-ES_tradnl"/>
        </w:rPr>
        <w:t>itular de la Unidad de Transparencia, refirió que ello se debe a que los acuerdos no han sido firmados por los miembros de la Junta de Gobierno. Por lo anterior, comentó que se realizará la consulta jurídica correspondiente con el Consejo Nacional de Ciencia y Tecnología sobre si los citados informes pueden ser hechos públicos. De caso contrario, recordó que cualquier clasificación deberá ser aprobada por en sesión por el Comité de Transparencia. Los presentes tomaron nota del tema.---------------------------------------------------</w:t>
      </w:r>
      <w:r w:rsidR="00996D26">
        <w:rPr>
          <w:rFonts w:ascii="Arial" w:hAnsi="Arial" w:cs="Arial"/>
          <w:sz w:val="22"/>
          <w:szCs w:val="22"/>
          <w:lang w:val="es-ES_tradnl"/>
        </w:rPr>
        <w:t>--------------------------------------------------------</w:t>
      </w:r>
    </w:p>
    <w:p w14:paraId="15DA164F" w14:textId="77777777" w:rsidR="006A4E93" w:rsidRDefault="006A4E93" w:rsidP="0063021F">
      <w:pPr>
        <w:jc w:val="both"/>
        <w:rPr>
          <w:rFonts w:ascii="Arial" w:hAnsi="Arial" w:cs="Arial"/>
          <w:sz w:val="22"/>
          <w:szCs w:val="22"/>
          <w:lang w:val="es-ES_tradnl"/>
        </w:rPr>
      </w:pPr>
    </w:p>
    <w:p w14:paraId="5A7242A7" w14:textId="34CB3479" w:rsidR="00996D26" w:rsidRDefault="00A779CA" w:rsidP="00996D26">
      <w:pPr>
        <w:pStyle w:val="Prrafodelista"/>
        <w:numPr>
          <w:ilvl w:val="0"/>
          <w:numId w:val="48"/>
        </w:numPr>
        <w:spacing w:after="160" w:line="259" w:lineRule="auto"/>
        <w:jc w:val="both"/>
        <w:rPr>
          <w:rFonts w:ascii="Arial" w:hAnsi="Arial" w:cs="Tahoma"/>
          <w:b/>
          <w:lang w:val="es-ES_tradnl"/>
        </w:rPr>
      </w:pPr>
      <w:r w:rsidRPr="00996D26">
        <w:rPr>
          <w:rFonts w:ascii="Arial" w:hAnsi="Arial" w:cs="Tahoma"/>
          <w:b/>
          <w:lang w:val="es-ES_tradnl"/>
        </w:rPr>
        <w:t xml:space="preserve">INFORME DE LA COORDINACIÓN DE ARCHIVOS Y PRESENTACIÓN DE LA PROPUESTA DEL PLAN DE PRESERVACIÓN </w:t>
      </w:r>
      <w:r w:rsidR="00131F93" w:rsidRPr="00996D26">
        <w:rPr>
          <w:rFonts w:ascii="Arial" w:hAnsi="Arial" w:cs="Tahoma"/>
          <w:b/>
          <w:lang w:val="es-ES_tradnl"/>
        </w:rPr>
        <w:t>INSTITUCIONAL, SEGÚN EL ACUERDO DEL GRUPO INTERDISCIPLINARIO</w:t>
      </w:r>
      <w:r w:rsidR="00007A93" w:rsidRPr="00996D26">
        <w:rPr>
          <w:rFonts w:ascii="Arial" w:hAnsi="Arial" w:cs="Tahoma"/>
          <w:b/>
          <w:lang w:val="es-ES_tradnl"/>
        </w:rPr>
        <w:t>.-------------------------------------------------------------------------</w:t>
      </w:r>
    </w:p>
    <w:p w14:paraId="72A8E7F6" w14:textId="77777777" w:rsidR="00996D26" w:rsidRPr="00996D26" w:rsidRDefault="00996D26" w:rsidP="00996D26">
      <w:pPr>
        <w:pStyle w:val="Prrafodelista"/>
        <w:spacing w:after="160" w:line="259" w:lineRule="auto"/>
        <w:jc w:val="both"/>
        <w:rPr>
          <w:rFonts w:ascii="Arial" w:hAnsi="Arial" w:cs="Tahoma"/>
          <w:b/>
          <w:lang w:val="es-ES_tradnl"/>
        </w:rPr>
      </w:pPr>
    </w:p>
    <w:p w14:paraId="72D4F633" w14:textId="58C64ADD" w:rsidR="00996D26" w:rsidRDefault="00131F93" w:rsidP="00996D26">
      <w:pPr>
        <w:pStyle w:val="Prrafodelista"/>
        <w:spacing w:after="160" w:line="259" w:lineRule="auto"/>
        <w:jc w:val="both"/>
        <w:rPr>
          <w:rFonts w:ascii="Arial" w:hAnsi="Arial" w:cs="Arial"/>
        </w:rPr>
      </w:pPr>
      <w:r w:rsidRPr="00996D26">
        <w:rPr>
          <w:rFonts w:ascii="Arial" w:hAnsi="Arial" w:cs="Tahoma"/>
          <w:lang w:val="es-ES_tradnl"/>
        </w:rPr>
        <w:t xml:space="preserve">El Presidente cedió la palabra a la Mtra. Jazmín Saldaña Bustamante, Coordinadora de Archivos, quien </w:t>
      </w:r>
      <w:r w:rsidR="002E5D5B" w:rsidRPr="00996D26">
        <w:rPr>
          <w:rFonts w:ascii="Arial" w:hAnsi="Arial" w:cs="Tahoma"/>
          <w:lang w:val="es-ES_tradnl"/>
        </w:rPr>
        <w:t xml:space="preserve">presentó la propuesta del Plan de preservación institucional elaborado con base en la </w:t>
      </w:r>
      <w:r w:rsidR="002E5D5B" w:rsidRPr="00996D26">
        <w:rPr>
          <w:rFonts w:ascii="Arial" w:hAnsi="Arial" w:cs="Arial"/>
        </w:rPr>
        <w:t xml:space="preserve">Norma Mexicana NMX-R-100-SCFI-2018 Acervos Documentales – Lineamientos para su preservación, en dicha propuesta se establecen las políticas de preservación </w:t>
      </w:r>
      <w:r w:rsidR="002E5D5B" w:rsidRPr="00996D26">
        <w:rPr>
          <w:rFonts w:ascii="Arial" w:hAnsi="Arial" w:cs="Arial"/>
        </w:rPr>
        <w:lastRenderedPageBreak/>
        <w:t>entendidas como los principios fundamentales que rigen las actividades de conservación de una institución tomando en cuenta sus características particulares y define de manera estratégica los ejes que orientarán los programas, proyectos y acciones a corto, mediano y largo plazo. Dicho proyecto establece desde las condiciones del inmueble hasta los requerimientos mínimos necesarios para el resguardo de los documentos. Indicó que este proyecto ya fue presentado al Grupo Interdisciplinario, mismo que señaló la pertinencia de hacerlo del conocimiento del Comité de Transparencia para su revisión y posterior implementación.</w:t>
      </w:r>
      <w:r w:rsidR="00996D26" w:rsidRPr="00996D26">
        <w:rPr>
          <w:rFonts w:ascii="Arial" w:hAnsi="Arial" w:cs="Arial"/>
        </w:rPr>
        <w:t>--------------------------------------------------------------------------------------------------------</w:t>
      </w:r>
    </w:p>
    <w:p w14:paraId="1F64C714" w14:textId="77777777" w:rsidR="00996D26" w:rsidRDefault="002E5D5B" w:rsidP="00996D26">
      <w:pPr>
        <w:pStyle w:val="Prrafodelista"/>
        <w:spacing w:after="160" w:line="259" w:lineRule="auto"/>
        <w:jc w:val="both"/>
        <w:rPr>
          <w:rFonts w:ascii="Arial" w:hAnsi="Arial" w:cs="Tahoma"/>
          <w:lang w:val="es-ES_tradnl"/>
        </w:rPr>
      </w:pPr>
      <w:r w:rsidRPr="00257BB5">
        <w:rPr>
          <w:rFonts w:ascii="Arial" w:hAnsi="Arial" w:cs="Tahoma"/>
          <w:lang w:val="es-ES_tradnl"/>
        </w:rPr>
        <w:t xml:space="preserve">Como segundo punto </w:t>
      </w:r>
      <w:r w:rsidR="00131F93" w:rsidRPr="00257BB5">
        <w:rPr>
          <w:rFonts w:ascii="Arial" w:hAnsi="Arial" w:cs="Tahoma"/>
          <w:lang w:val="es-ES_tradnl"/>
        </w:rPr>
        <w:t>expuso algunos de los antecedentes del trabajo institucional en materia de archivos de 2017 a la fecha, destacando</w:t>
      </w:r>
      <w:r w:rsidR="0006637D" w:rsidRPr="00257BB5">
        <w:rPr>
          <w:rFonts w:ascii="Arial" w:hAnsi="Arial" w:cs="Tahoma"/>
          <w:lang w:val="es-ES_tradnl"/>
        </w:rPr>
        <w:t xml:space="preserve"> los avances, acciones pendientes y futuras. </w:t>
      </w:r>
      <w:r w:rsidR="00076358" w:rsidRPr="00257BB5">
        <w:rPr>
          <w:rFonts w:ascii="Arial" w:hAnsi="Arial" w:cs="Tahoma"/>
          <w:lang w:val="es-ES_tradnl"/>
        </w:rPr>
        <w:t xml:space="preserve">Refirió que como parte de los trabajos de organización hay progreso en la </w:t>
      </w:r>
      <w:r w:rsidR="0006637D" w:rsidRPr="00257BB5">
        <w:rPr>
          <w:rFonts w:ascii="Arial" w:hAnsi="Arial" w:cs="Tahoma"/>
          <w:lang w:val="es-ES_tradnl"/>
        </w:rPr>
        <w:t>elaboración de inventarios documentales y señaló las áreas que presentan</w:t>
      </w:r>
      <w:r w:rsidR="00076358" w:rsidRPr="00257BB5">
        <w:rPr>
          <w:rFonts w:ascii="Arial" w:hAnsi="Arial" w:cs="Tahoma"/>
          <w:lang w:val="es-ES_tradnl"/>
        </w:rPr>
        <w:t xml:space="preserve"> </w:t>
      </w:r>
      <w:r w:rsidR="00E40A16" w:rsidRPr="00257BB5">
        <w:rPr>
          <w:rFonts w:ascii="Arial" w:hAnsi="Arial" w:cs="Tahoma"/>
          <w:lang w:val="es-ES_tradnl"/>
        </w:rPr>
        <w:t>mayor y menor grado</w:t>
      </w:r>
      <w:r w:rsidR="00DB1B52" w:rsidRPr="00257BB5">
        <w:rPr>
          <w:rFonts w:ascii="Arial" w:hAnsi="Arial" w:cs="Tahoma"/>
          <w:lang w:val="es-ES_tradnl"/>
        </w:rPr>
        <w:t xml:space="preserve"> de avance</w:t>
      </w:r>
      <w:r w:rsidR="00E40A16" w:rsidRPr="00257BB5">
        <w:rPr>
          <w:rFonts w:ascii="Arial" w:hAnsi="Arial" w:cs="Tahoma"/>
          <w:lang w:val="es-ES_tradnl"/>
        </w:rPr>
        <w:t>, y reiteró el problema de los espacios para</w:t>
      </w:r>
      <w:r w:rsidR="0043634E" w:rsidRPr="00257BB5">
        <w:rPr>
          <w:rFonts w:ascii="Arial" w:hAnsi="Arial" w:cs="Tahoma"/>
          <w:lang w:val="es-ES_tradnl"/>
        </w:rPr>
        <w:t xml:space="preserve"> el </w:t>
      </w:r>
      <w:r w:rsidR="008A2AE9" w:rsidRPr="00257BB5">
        <w:rPr>
          <w:rFonts w:ascii="Arial" w:hAnsi="Arial" w:cs="Tahoma"/>
          <w:lang w:val="es-ES_tradnl"/>
        </w:rPr>
        <w:t xml:space="preserve">correcto </w:t>
      </w:r>
      <w:r w:rsidR="0043634E" w:rsidRPr="00257BB5">
        <w:rPr>
          <w:rFonts w:ascii="Arial" w:hAnsi="Arial" w:cs="Tahoma"/>
          <w:lang w:val="es-ES_tradnl"/>
        </w:rPr>
        <w:t xml:space="preserve">resguardo </w:t>
      </w:r>
      <w:r w:rsidR="00131F93" w:rsidRPr="00257BB5">
        <w:rPr>
          <w:rFonts w:ascii="Arial" w:hAnsi="Arial" w:cs="Tahoma"/>
          <w:lang w:val="es-ES_tradnl"/>
        </w:rPr>
        <w:t xml:space="preserve">de los archivos </w:t>
      </w:r>
      <w:r w:rsidR="00076358" w:rsidRPr="00257BB5">
        <w:rPr>
          <w:rFonts w:ascii="Arial" w:hAnsi="Arial" w:cs="Tahoma"/>
          <w:lang w:val="es-ES_tradnl"/>
        </w:rPr>
        <w:t xml:space="preserve"> institucionales</w:t>
      </w:r>
      <w:r w:rsidR="00131F93" w:rsidRPr="00257BB5">
        <w:rPr>
          <w:rFonts w:ascii="Arial" w:hAnsi="Arial" w:cs="Tahoma"/>
          <w:lang w:val="es-ES_tradnl"/>
        </w:rPr>
        <w:t xml:space="preserve">. Expuso </w:t>
      </w:r>
      <w:r w:rsidR="00DB1B52" w:rsidRPr="00257BB5">
        <w:rPr>
          <w:rFonts w:ascii="Arial" w:hAnsi="Arial" w:cs="Tahoma"/>
          <w:lang w:val="es-ES_tradnl"/>
        </w:rPr>
        <w:t>l</w:t>
      </w:r>
      <w:r w:rsidR="00076358" w:rsidRPr="00257BB5">
        <w:rPr>
          <w:rFonts w:ascii="Arial" w:hAnsi="Arial" w:cs="Tahoma"/>
          <w:lang w:val="es-ES_tradnl"/>
        </w:rPr>
        <w:t xml:space="preserve">os proyectos y </w:t>
      </w:r>
      <w:r w:rsidR="00DB1B52" w:rsidRPr="00257BB5">
        <w:rPr>
          <w:rFonts w:ascii="Arial" w:hAnsi="Arial" w:cs="Tahoma"/>
          <w:lang w:val="es-ES_tradnl"/>
        </w:rPr>
        <w:t>acciones</w:t>
      </w:r>
      <w:r w:rsidR="00131F93" w:rsidRPr="00257BB5">
        <w:rPr>
          <w:rFonts w:ascii="Arial" w:hAnsi="Arial" w:cs="Tahoma"/>
          <w:lang w:val="es-ES_tradnl"/>
        </w:rPr>
        <w:t xml:space="preserve"> </w:t>
      </w:r>
      <w:r w:rsidR="0043634E" w:rsidRPr="00257BB5">
        <w:rPr>
          <w:rFonts w:ascii="Arial" w:hAnsi="Arial" w:cs="Tahoma"/>
          <w:lang w:val="es-ES_tradnl"/>
        </w:rPr>
        <w:t xml:space="preserve">que se han establecido a través </w:t>
      </w:r>
      <w:r w:rsidR="00131F93" w:rsidRPr="00257BB5">
        <w:rPr>
          <w:rFonts w:ascii="Arial" w:hAnsi="Arial" w:cs="Tahoma"/>
          <w:lang w:val="es-ES_tradnl"/>
        </w:rPr>
        <w:t xml:space="preserve">del Grupo Interdisciplinario en materia de </w:t>
      </w:r>
      <w:r w:rsidR="0043634E" w:rsidRPr="00257BB5">
        <w:rPr>
          <w:rFonts w:ascii="Arial" w:hAnsi="Arial" w:cs="Tahoma"/>
          <w:lang w:val="es-ES_tradnl"/>
        </w:rPr>
        <w:t xml:space="preserve">organización de documentos en otros soportes (fotografías, videos y documentos sonoros), </w:t>
      </w:r>
      <w:r w:rsidR="008A2AE9" w:rsidRPr="00257BB5">
        <w:rPr>
          <w:rFonts w:ascii="Arial" w:hAnsi="Arial" w:cs="Tahoma"/>
          <w:lang w:val="es-ES_tradnl"/>
        </w:rPr>
        <w:t xml:space="preserve">algunos </w:t>
      </w:r>
      <w:r w:rsidR="0043634E" w:rsidRPr="00257BB5">
        <w:rPr>
          <w:rFonts w:ascii="Arial" w:hAnsi="Arial" w:cs="Tahoma"/>
          <w:lang w:val="es-ES_tradnl"/>
        </w:rPr>
        <w:t>vinculados con la Colección documental del</w:t>
      </w:r>
      <w:r w:rsidR="000F231F" w:rsidRPr="00257BB5">
        <w:rPr>
          <w:rFonts w:ascii="Arial" w:hAnsi="Arial" w:cs="Tahoma"/>
          <w:lang w:val="es-ES_tradnl"/>
        </w:rPr>
        <w:t xml:space="preserve"> Eclipse </w:t>
      </w:r>
      <w:r w:rsidR="0043634E" w:rsidRPr="00257BB5">
        <w:rPr>
          <w:rFonts w:ascii="Arial" w:hAnsi="Arial" w:cs="Tahoma"/>
          <w:lang w:val="es-ES_tradnl"/>
        </w:rPr>
        <w:t xml:space="preserve">total </w:t>
      </w:r>
      <w:r w:rsidR="000F231F" w:rsidRPr="00257BB5">
        <w:rPr>
          <w:rFonts w:ascii="Arial" w:hAnsi="Arial" w:cs="Tahoma"/>
          <w:lang w:val="es-ES_tradnl"/>
        </w:rPr>
        <w:t xml:space="preserve">de </w:t>
      </w:r>
      <w:r w:rsidR="0043634E" w:rsidRPr="00257BB5">
        <w:rPr>
          <w:rFonts w:ascii="Arial" w:hAnsi="Arial" w:cs="Tahoma"/>
          <w:lang w:val="es-ES_tradnl"/>
        </w:rPr>
        <w:t>s</w:t>
      </w:r>
      <w:r w:rsidR="000F231F" w:rsidRPr="00257BB5">
        <w:rPr>
          <w:rFonts w:ascii="Arial" w:hAnsi="Arial" w:cs="Tahoma"/>
          <w:lang w:val="es-ES_tradnl"/>
        </w:rPr>
        <w:t>ol</w:t>
      </w:r>
      <w:r w:rsidR="0043634E" w:rsidRPr="00257BB5">
        <w:rPr>
          <w:rFonts w:ascii="Arial" w:hAnsi="Arial" w:cs="Tahoma"/>
          <w:lang w:val="es-ES_tradnl"/>
        </w:rPr>
        <w:t xml:space="preserve"> del 11 de julio</w:t>
      </w:r>
      <w:r w:rsidR="000F231F" w:rsidRPr="00257BB5">
        <w:rPr>
          <w:rFonts w:ascii="Arial" w:hAnsi="Arial" w:cs="Tahoma"/>
          <w:lang w:val="es-ES_tradnl"/>
        </w:rPr>
        <w:t xml:space="preserve"> de 1991. </w:t>
      </w:r>
      <w:r w:rsidR="0043634E" w:rsidRPr="00257BB5">
        <w:rPr>
          <w:rFonts w:ascii="Arial" w:hAnsi="Arial" w:cs="Tahoma"/>
          <w:lang w:val="es-ES_tradnl"/>
        </w:rPr>
        <w:t xml:space="preserve">Finalmente, </w:t>
      </w:r>
      <w:r w:rsidR="00076358" w:rsidRPr="00257BB5">
        <w:rPr>
          <w:rFonts w:ascii="Arial" w:hAnsi="Arial" w:cs="Tahoma"/>
          <w:lang w:val="es-ES_tradnl"/>
        </w:rPr>
        <w:t xml:space="preserve"> señaló</w:t>
      </w:r>
      <w:r w:rsidR="000F231F" w:rsidRPr="00257BB5">
        <w:rPr>
          <w:rFonts w:ascii="Arial" w:hAnsi="Arial" w:cs="Tahoma"/>
          <w:lang w:val="es-ES_tradnl"/>
        </w:rPr>
        <w:t xml:space="preserve"> que como parte del</w:t>
      </w:r>
      <w:r w:rsidR="0043634E" w:rsidRPr="00257BB5">
        <w:rPr>
          <w:rFonts w:ascii="Arial" w:hAnsi="Arial" w:cs="Tahoma"/>
          <w:lang w:val="es-ES_tradnl"/>
        </w:rPr>
        <w:t xml:space="preserve"> cronograma del</w:t>
      </w:r>
      <w:r w:rsidR="000F231F" w:rsidRPr="00257BB5">
        <w:rPr>
          <w:rFonts w:ascii="Arial" w:hAnsi="Arial" w:cs="Tahoma"/>
          <w:lang w:val="es-ES_tradnl"/>
        </w:rPr>
        <w:t xml:space="preserve"> P</w:t>
      </w:r>
      <w:r w:rsidR="0043634E" w:rsidRPr="00257BB5">
        <w:rPr>
          <w:rFonts w:ascii="Arial" w:hAnsi="Arial" w:cs="Tahoma"/>
          <w:lang w:val="es-ES_tradnl"/>
        </w:rPr>
        <w:t xml:space="preserve">lan </w:t>
      </w:r>
      <w:r w:rsidR="000F231F" w:rsidRPr="00257BB5">
        <w:rPr>
          <w:rFonts w:ascii="Arial" w:hAnsi="Arial" w:cs="Tahoma"/>
          <w:lang w:val="es-ES_tradnl"/>
        </w:rPr>
        <w:t>A</w:t>
      </w:r>
      <w:r w:rsidR="0043634E" w:rsidRPr="00257BB5">
        <w:rPr>
          <w:rFonts w:ascii="Arial" w:hAnsi="Arial" w:cs="Tahoma"/>
          <w:lang w:val="es-ES_tradnl"/>
        </w:rPr>
        <w:t xml:space="preserve">nual de </w:t>
      </w:r>
      <w:r w:rsidR="000F231F" w:rsidRPr="00257BB5">
        <w:rPr>
          <w:rFonts w:ascii="Arial" w:hAnsi="Arial" w:cs="Tahoma"/>
          <w:lang w:val="es-ES_tradnl"/>
        </w:rPr>
        <w:t>D</w:t>
      </w:r>
      <w:r w:rsidR="0043634E" w:rsidRPr="00257BB5">
        <w:rPr>
          <w:rFonts w:ascii="Arial" w:hAnsi="Arial" w:cs="Tahoma"/>
          <w:lang w:val="es-ES_tradnl"/>
        </w:rPr>
        <w:t xml:space="preserve">esarrollo </w:t>
      </w:r>
      <w:r w:rsidR="000F231F" w:rsidRPr="00257BB5">
        <w:rPr>
          <w:rFonts w:ascii="Arial" w:hAnsi="Arial" w:cs="Tahoma"/>
          <w:lang w:val="es-ES_tradnl"/>
        </w:rPr>
        <w:t>A</w:t>
      </w:r>
      <w:r w:rsidR="0043634E" w:rsidRPr="00257BB5">
        <w:rPr>
          <w:rFonts w:ascii="Arial" w:hAnsi="Arial" w:cs="Tahoma"/>
          <w:lang w:val="es-ES_tradnl"/>
        </w:rPr>
        <w:t>rchivístico de</w:t>
      </w:r>
      <w:r w:rsidR="000F231F" w:rsidRPr="00257BB5">
        <w:rPr>
          <w:rFonts w:ascii="Arial" w:hAnsi="Arial" w:cs="Tahoma"/>
          <w:lang w:val="es-ES_tradnl"/>
        </w:rPr>
        <w:t xml:space="preserve"> 2019</w:t>
      </w:r>
      <w:r w:rsidR="00076358" w:rsidRPr="00257BB5">
        <w:rPr>
          <w:rFonts w:ascii="Arial" w:hAnsi="Arial" w:cs="Tahoma"/>
          <w:lang w:val="es-ES_tradnl"/>
        </w:rPr>
        <w:t>,</w:t>
      </w:r>
      <w:r w:rsidR="000F231F" w:rsidRPr="00257BB5">
        <w:rPr>
          <w:rFonts w:ascii="Arial" w:hAnsi="Arial" w:cs="Tahoma"/>
          <w:lang w:val="es-ES_tradnl"/>
        </w:rPr>
        <w:t xml:space="preserve"> </w:t>
      </w:r>
      <w:r w:rsidR="00DB1B52" w:rsidRPr="00257BB5">
        <w:rPr>
          <w:rFonts w:ascii="Arial" w:hAnsi="Arial" w:cs="Tahoma"/>
          <w:lang w:val="es-ES_tradnl"/>
        </w:rPr>
        <w:t>los responsables de archivo de tr</w:t>
      </w:r>
      <w:r w:rsidR="00076358" w:rsidRPr="00257BB5">
        <w:rPr>
          <w:rFonts w:ascii="Arial" w:hAnsi="Arial" w:cs="Tahoma"/>
          <w:lang w:val="es-ES_tradnl"/>
        </w:rPr>
        <w:t>ámite deben elaborar y entregar</w:t>
      </w:r>
      <w:r w:rsidR="00DB1B52" w:rsidRPr="00257BB5">
        <w:rPr>
          <w:rFonts w:ascii="Arial" w:hAnsi="Arial" w:cs="Tahoma"/>
          <w:lang w:val="es-ES_tradnl"/>
        </w:rPr>
        <w:t xml:space="preserve"> </w:t>
      </w:r>
      <w:r w:rsidR="0043634E" w:rsidRPr="00257BB5">
        <w:rPr>
          <w:rFonts w:ascii="Arial" w:hAnsi="Arial" w:cs="Tahoma"/>
          <w:lang w:val="es-ES_tradnl"/>
        </w:rPr>
        <w:t>informes</w:t>
      </w:r>
      <w:r w:rsidR="00257BB5" w:rsidRPr="00257BB5">
        <w:rPr>
          <w:rFonts w:ascii="Arial" w:hAnsi="Arial" w:cs="Tahoma"/>
          <w:lang w:val="es-ES_tradnl"/>
        </w:rPr>
        <w:t xml:space="preserve"> </w:t>
      </w:r>
      <w:r w:rsidR="0043634E" w:rsidRPr="00257BB5">
        <w:rPr>
          <w:rFonts w:ascii="Arial" w:hAnsi="Arial" w:cs="Tahoma"/>
          <w:lang w:val="es-ES_tradnl"/>
        </w:rPr>
        <w:t>trimestrales</w:t>
      </w:r>
      <w:r w:rsidR="000F231F" w:rsidRPr="00257BB5">
        <w:rPr>
          <w:rFonts w:ascii="Arial" w:hAnsi="Arial" w:cs="Tahoma"/>
          <w:lang w:val="es-ES_tradnl"/>
        </w:rPr>
        <w:t xml:space="preserve">, pero </w:t>
      </w:r>
      <w:r w:rsidR="0043634E" w:rsidRPr="00257BB5">
        <w:rPr>
          <w:rFonts w:ascii="Arial" w:hAnsi="Arial"/>
          <w:color w:val="000000" w:themeColor="text1"/>
        </w:rPr>
        <w:t>derivado de los cambios institucionales, no se solicitaron los correspondientes al tercer y cuarto trimestre</w:t>
      </w:r>
      <w:r w:rsidR="008A2AE9" w:rsidRPr="00257BB5">
        <w:rPr>
          <w:rFonts w:ascii="Arial" w:hAnsi="Arial"/>
          <w:color w:val="000000" w:themeColor="text1"/>
        </w:rPr>
        <w:t>. P</w:t>
      </w:r>
      <w:r w:rsidR="0043634E" w:rsidRPr="00257BB5">
        <w:rPr>
          <w:rFonts w:ascii="Arial" w:hAnsi="Arial"/>
          <w:color w:val="000000" w:themeColor="text1"/>
        </w:rPr>
        <w:t>or lo que</w:t>
      </w:r>
      <w:r w:rsidR="00E617DA" w:rsidRPr="00257BB5">
        <w:rPr>
          <w:rFonts w:ascii="Arial" w:hAnsi="Arial" w:cs="Tahoma"/>
          <w:lang w:val="es-ES_tradnl"/>
        </w:rPr>
        <w:t xml:space="preserve"> </w:t>
      </w:r>
      <w:r w:rsidR="008A2AE9" w:rsidRPr="00257BB5">
        <w:rPr>
          <w:rFonts w:ascii="Arial" w:hAnsi="Arial" w:cs="Tahoma"/>
          <w:lang w:val="es-ES_tradnl"/>
        </w:rPr>
        <w:t>la coordinación de archivos solicitó</w:t>
      </w:r>
      <w:r w:rsidR="00DB1B52" w:rsidRPr="00257BB5">
        <w:rPr>
          <w:rFonts w:ascii="Arial" w:hAnsi="Arial" w:cs="Tahoma"/>
          <w:lang w:val="es-ES_tradnl"/>
        </w:rPr>
        <w:t xml:space="preserve"> </w:t>
      </w:r>
      <w:r w:rsidR="000F231F" w:rsidRPr="00257BB5">
        <w:rPr>
          <w:rFonts w:ascii="Arial" w:hAnsi="Arial" w:cs="Tahoma"/>
          <w:lang w:val="es-ES_tradnl"/>
        </w:rPr>
        <w:t>a los miembros del Comité</w:t>
      </w:r>
      <w:r w:rsidR="00E617DA" w:rsidRPr="00257BB5">
        <w:rPr>
          <w:rFonts w:ascii="Arial" w:hAnsi="Arial" w:cs="Tahoma"/>
          <w:lang w:val="es-ES_tradnl"/>
        </w:rPr>
        <w:t xml:space="preserve"> de Transparencia su apoyo para  el</w:t>
      </w:r>
      <w:r w:rsidR="008A2AE9" w:rsidRPr="00257BB5">
        <w:rPr>
          <w:rFonts w:ascii="Arial" w:hAnsi="Arial" w:cs="Tahoma"/>
          <w:lang w:val="es-ES_tradnl"/>
        </w:rPr>
        <w:t xml:space="preserve"> cumplimiento de uno de los aspectos del</w:t>
      </w:r>
      <w:r w:rsidR="00E617DA" w:rsidRPr="00257BB5">
        <w:rPr>
          <w:rFonts w:ascii="Arial" w:hAnsi="Arial" w:cs="Tahoma"/>
          <w:lang w:val="es-ES_tradnl"/>
        </w:rPr>
        <w:t xml:space="preserve"> PADA. </w:t>
      </w:r>
      <w:r w:rsidR="008A2AE9" w:rsidRPr="00257BB5">
        <w:rPr>
          <w:rFonts w:ascii="Arial" w:hAnsi="Arial" w:cs="Tahoma"/>
          <w:lang w:val="es-ES_tradnl"/>
        </w:rPr>
        <w:t>E</w:t>
      </w:r>
      <w:r w:rsidR="00E617DA" w:rsidRPr="00257BB5">
        <w:rPr>
          <w:rFonts w:ascii="Arial" w:hAnsi="Arial" w:cs="Tahoma"/>
          <w:lang w:val="es-ES_tradnl"/>
        </w:rPr>
        <w:t xml:space="preserve">l Comité </w:t>
      </w:r>
      <w:r w:rsidR="008A2AE9" w:rsidRPr="00257BB5">
        <w:rPr>
          <w:rFonts w:ascii="Arial" w:hAnsi="Arial" w:cs="Tahoma"/>
          <w:lang w:val="es-ES_tradnl"/>
        </w:rPr>
        <w:t>respaldó la solicitud</w:t>
      </w:r>
      <w:r w:rsidR="00E617DA" w:rsidRPr="00257BB5">
        <w:rPr>
          <w:rFonts w:ascii="Arial" w:hAnsi="Arial" w:cs="Tahoma"/>
          <w:lang w:val="es-ES_tradnl"/>
        </w:rPr>
        <w:t>, quedando como sigue el acuerdo:-----------</w:t>
      </w:r>
      <w:r w:rsidR="00257BB5">
        <w:rPr>
          <w:rFonts w:ascii="Arial" w:hAnsi="Arial" w:cs="Tahoma"/>
          <w:lang w:val="es-ES_tradnl"/>
        </w:rPr>
        <w:t>------------------------------------------------------------------------------------------------------</w:t>
      </w:r>
    </w:p>
    <w:p w14:paraId="0B00E6A9" w14:textId="03202F4D" w:rsidR="00996D26" w:rsidRDefault="00E617DA" w:rsidP="00996D26">
      <w:pPr>
        <w:pStyle w:val="Prrafodelista"/>
        <w:spacing w:after="160" w:line="259" w:lineRule="auto"/>
        <w:jc w:val="both"/>
        <w:rPr>
          <w:rFonts w:ascii="Arial" w:hAnsi="Arial" w:cs="Tahoma"/>
          <w:lang w:val="es-ES_tradnl"/>
        </w:rPr>
      </w:pPr>
      <w:r w:rsidRPr="00257BB5">
        <w:rPr>
          <w:rFonts w:ascii="Arial" w:hAnsi="Arial" w:cs="Tahoma"/>
          <w:b/>
          <w:lang w:val="es-ES_tradnl"/>
        </w:rPr>
        <w:t>CT-01-4O-2019</w:t>
      </w:r>
      <w:r w:rsidRPr="00257BB5">
        <w:rPr>
          <w:rFonts w:ascii="Arial" w:hAnsi="Arial" w:cs="Tahoma"/>
          <w:lang w:val="es-ES_tradnl"/>
        </w:rPr>
        <w:t xml:space="preserve">. </w:t>
      </w:r>
      <w:r w:rsidR="008A2AE9" w:rsidRPr="00257BB5">
        <w:rPr>
          <w:rFonts w:ascii="Arial" w:hAnsi="Arial" w:cs="Tahoma"/>
          <w:lang w:val="es-ES_tradnl"/>
        </w:rPr>
        <w:t>E</w:t>
      </w:r>
      <w:r w:rsidRPr="00257BB5">
        <w:rPr>
          <w:rFonts w:ascii="Arial" w:hAnsi="Arial" w:cs="Tahoma"/>
          <w:lang w:val="es-ES_tradnl"/>
        </w:rPr>
        <w:t>l Comité de Tra</w:t>
      </w:r>
      <w:r>
        <w:rPr>
          <w:rFonts w:ascii="Arial" w:hAnsi="Arial" w:cs="Tahoma"/>
          <w:lang w:val="es-ES_tradnl"/>
        </w:rPr>
        <w:t>nsparencia del INAOE acord</w:t>
      </w:r>
      <w:r w:rsidR="008A2AE9">
        <w:rPr>
          <w:rFonts w:ascii="Arial" w:hAnsi="Arial" w:cs="Tahoma"/>
          <w:lang w:val="es-ES_tradnl"/>
        </w:rPr>
        <w:t>ó</w:t>
      </w:r>
      <w:r>
        <w:rPr>
          <w:rFonts w:ascii="Arial" w:hAnsi="Arial" w:cs="Tahoma"/>
          <w:lang w:val="es-ES_tradnl"/>
        </w:rPr>
        <w:t xml:space="preserve"> solicitar, a través de la Coordinación de Archivos, a los responsables de archivo de trámite un informe </w:t>
      </w:r>
      <w:r w:rsidR="008A2AE9">
        <w:rPr>
          <w:rFonts w:ascii="Arial" w:hAnsi="Arial" w:cs="Tahoma"/>
          <w:lang w:val="es-ES_tradnl"/>
        </w:rPr>
        <w:t>relativo a las acciones</w:t>
      </w:r>
      <w:r>
        <w:rPr>
          <w:rFonts w:ascii="Arial" w:hAnsi="Arial" w:cs="Tahoma"/>
          <w:lang w:val="es-ES_tradnl"/>
        </w:rPr>
        <w:t xml:space="preserve"> de</w:t>
      </w:r>
      <w:r w:rsidR="008A2AE9">
        <w:rPr>
          <w:rFonts w:ascii="Arial" w:hAnsi="Arial" w:cs="Tahoma"/>
          <w:lang w:val="es-ES_tradnl"/>
        </w:rPr>
        <w:t xml:space="preserve"> organización en materia de archivos</w:t>
      </w:r>
      <w:r>
        <w:rPr>
          <w:rFonts w:ascii="Arial" w:hAnsi="Arial" w:cs="Tahoma"/>
          <w:lang w:val="es-ES_tradnl"/>
        </w:rPr>
        <w:t xml:space="preserve"> realizad</w:t>
      </w:r>
      <w:r w:rsidR="008A2AE9">
        <w:rPr>
          <w:rFonts w:ascii="Arial" w:hAnsi="Arial" w:cs="Tahoma"/>
          <w:lang w:val="es-ES_tradnl"/>
        </w:rPr>
        <w:t>a</w:t>
      </w:r>
      <w:r>
        <w:rPr>
          <w:rFonts w:ascii="Arial" w:hAnsi="Arial" w:cs="Tahoma"/>
          <w:lang w:val="es-ES_tradnl"/>
        </w:rPr>
        <w:t>s durante el segundo semestre del año</w:t>
      </w:r>
      <w:r w:rsidR="008A2AE9">
        <w:rPr>
          <w:rFonts w:ascii="Arial" w:hAnsi="Arial" w:cs="Tahoma"/>
          <w:lang w:val="es-ES_tradnl"/>
        </w:rPr>
        <w:t xml:space="preserve"> en curso</w:t>
      </w:r>
      <w:r>
        <w:rPr>
          <w:rFonts w:ascii="Arial" w:hAnsi="Arial" w:cs="Tahoma"/>
          <w:lang w:val="es-ES_tradnl"/>
        </w:rPr>
        <w:t xml:space="preserve">, </w:t>
      </w:r>
      <w:r w:rsidR="008A2AE9">
        <w:rPr>
          <w:rFonts w:ascii="Arial" w:hAnsi="Arial" w:cs="Tahoma"/>
          <w:lang w:val="es-ES_tradnl"/>
        </w:rPr>
        <w:t xml:space="preserve"> para dar cumplimiento al </w:t>
      </w:r>
      <w:r>
        <w:rPr>
          <w:rFonts w:ascii="Arial" w:hAnsi="Arial" w:cs="Tahoma"/>
          <w:lang w:val="es-ES_tradnl"/>
        </w:rPr>
        <w:t>PADA 2019.--------------------------------------------------------</w:t>
      </w:r>
    </w:p>
    <w:p w14:paraId="2967F453" w14:textId="04C35553" w:rsidR="009A0EE7" w:rsidRPr="00996D26" w:rsidRDefault="0063021F" w:rsidP="00996D26">
      <w:pPr>
        <w:pStyle w:val="Prrafodelista"/>
        <w:spacing w:after="160" w:line="259" w:lineRule="auto"/>
        <w:jc w:val="both"/>
        <w:rPr>
          <w:rFonts w:ascii="Arial" w:hAnsi="Arial" w:cs="Tahoma"/>
          <w:b/>
          <w:lang w:val="es-ES_tradnl"/>
        </w:rPr>
      </w:pPr>
      <w:r>
        <w:rPr>
          <w:rFonts w:ascii="Arial" w:hAnsi="Arial" w:cs="Tahoma"/>
          <w:lang w:val="es-ES_tradnl"/>
        </w:rPr>
        <w:t>No habiendo</w:t>
      </w:r>
      <w:r w:rsidR="00C15A46">
        <w:rPr>
          <w:rFonts w:ascii="Arial" w:hAnsi="Arial" w:cs="Tahoma"/>
          <w:lang w:val="es-ES_tradnl"/>
        </w:rPr>
        <w:t xml:space="preserve"> </w:t>
      </w:r>
      <w:r w:rsidR="004424A3" w:rsidRPr="00D41D68">
        <w:rPr>
          <w:rFonts w:ascii="Arial" w:hAnsi="Arial" w:cs="Tahoma"/>
          <w:lang w:val="es-ES_tradnl"/>
        </w:rPr>
        <w:t>otro asunto que tratar, el Presidente del Comité agradeció la asistencia de los miembros del Comité así como los invitados presentes, y dio por ter</w:t>
      </w:r>
      <w:r w:rsidR="00A9388A" w:rsidRPr="00D41D68">
        <w:rPr>
          <w:rFonts w:ascii="Arial" w:hAnsi="Arial" w:cs="Tahoma"/>
          <w:lang w:val="es-ES_tradnl"/>
        </w:rPr>
        <w:t>mi</w:t>
      </w:r>
      <w:r w:rsidR="00B632EA">
        <w:rPr>
          <w:rFonts w:ascii="Arial" w:hAnsi="Arial" w:cs="Tahoma"/>
          <w:lang w:val="es-ES_tradnl"/>
        </w:rPr>
        <w:t>nada la reunión, si</w:t>
      </w:r>
      <w:r w:rsidR="00B9406A">
        <w:rPr>
          <w:rFonts w:ascii="Arial" w:hAnsi="Arial" w:cs="Tahoma"/>
          <w:lang w:val="es-ES_tradnl"/>
        </w:rPr>
        <w:t xml:space="preserve">endo </w:t>
      </w:r>
      <w:r>
        <w:rPr>
          <w:rFonts w:ascii="Arial" w:hAnsi="Arial" w:cs="Tahoma"/>
          <w:lang w:val="es-ES_tradnl"/>
        </w:rPr>
        <w:t>las 12:44</w:t>
      </w:r>
      <w:r w:rsidR="004424A3" w:rsidRPr="00D41D68">
        <w:rPr>
          <w:rFonts w:ascii="Arial" w:hAnsi="Arial" w:cs="Tahoma"/>
          <w:lang w:val="es-ES_tradnl"/>
        </w:rPr>
        <w:t xml:space="preserve"> horas del dí</w:t>
      </w:r>
      <w:r w:rsidR="00F36C25" w:rsidRPr="00D41D68">
        <w:rPr>
          <w:rFonts w:ascii="Arial" w:hAnsi="Arial" w:cs="Tahoma"/>
          <w:lang w:val="es-ES_tradnl"/>
        </w:rPr>
        <w:t xml:space="preserve">a </w:t>
      </w:r>
      <w:r>
        <w:rPr>
          <w:rFonts w:ascii="Arial" w:hAnsi="Arial" w:cs="Tahoma"/>
          <w:lang w:val="es-ES_tradnl"/>
        </w:rPr>
        <w:t>6 de dic</w:t>
      </w:r>
      <w:r w:rsidR="00B632EA">
        <w:rPr>
          <w:rFonts w:ascii="Arial" w:hAnsi="Arial" w:cs="Tahoma"/>
          <w:lang w:val="es-ES_tradnl"/>
        </w:rPr>
        <w:t>iembre</w:t>
      </w:r>
      <w:r w:rsidR="004424A3" w:rsidRPr="00D41D68">
        <w:rPr>
          <w:rFonts w:ascii="Arial" w:hAnsi="Arial" w:cs="Tahoma"/>
          <w:lang w:val="es-ES_tradnl"/>
        </w:rPr>
        <w:t xml:space="preserve"> de 2019, firmando de conformidad los que en ella intervinieron.----------------</w:t>
      </w:r>
      <w:r w:rsidR="00D03AE1">
        <w:rPr>
          <w:rFonts w:ascii="Arial" w:hAnsi="Arial" w:cs="Tahoma"/>
          <w:lang w:val="es-ES_tradnl"/>
        </w:rPr>
        <w:t>-----</w:t>
      </w:r>
      <w:r w:rsidR="00996D26">
        <w:rPr>
          <w:rFonts w:ascii="Arial" w:hAnsi="Arial" w:cs="Tahoma"/>
          <w:lang w:val="es-ES_tradnl"/>
        </w:rPr>
        <w:t>----------------------------------------------------------------------------------------</w:t>
      </w:r>
    </w:p>
    <w:p w14:paraId="5F785F21" w14:textId="77777777" w:rsidR="009A0EE7" w:rsidRDefault="009A0EE7" w:rsidP="009A0EE7">
      <w:pPr>
        <w:ind w:left="360"/>
        <w:jc w:val="both"/>
        <w:rPr>
          <w:rFonts w:ascii="Arial" w:hAnsi="Arial" w:cs="Tahoma"/>
          <w:sz w:val="22"/>
          <w:szCs w:val="22"/>
          <w:lang w:val="es-ES_tradnl"/>
        </w:rPr>
      </w:pPr>
    </w:p>
    <w:p w14:paraId="6A959388" w14:textId="77777777" w:rsidR="00B9406A" w:rsidRPr="009A0EE7" w:rsidRDefault="00B9406A" w:rsidP="009A0EE7">
      <w:pPr>
        <w:ind w:left="360"/>
        <w:jc w:val="both"/>
        <w:rPr>
          <w:rFonts w:ascii="Arial" w:hAnsi="Arial" w:cs="Tahoma"/>
          <w:sz w:val="22"/>
          <w:szCs w:val="22"/>
          <w:lang w:val="es-ES_tradnl"/>
        </w:rPr>
      </w:pPr>
    </w:p>
    <w:p w14:paraId="4E7B1140" w14:textId="77777777" w:rsidR="009A0EE7" w:rsidRPr="00D41D68" w:rsidRDefault="009A0EE7" w:rsidP="00191896">
      <w:pPr>
        <w:rPr>
          <w:rFonts w:ascii="Arial" w:hAnsi="Arial" w:cs="Tahoma"/>
          <w:b/>
          <w:sz w:val="22"/>
          <w:szCs w:val="22"/>
          <w:lang w:val="es-ES_tradnl"/>
        </w:rPr>
      </w:pPr>
    </w:p>
    <w:p w14:paraId="1CAF1BCA" w14:textId="77777777" w:rsidR="00183E5C" w:rsidRDefault="00183E5C" w:rsidP="002504DB">
      <w:pPr>
        <w:jc w:val="center"/>
        <w:rPr>
          <w:rFonts w:ascii="Arial" w:hAnsi="Arial" w:cs="Tahoma"/>
          <w:b/>
          <w:sz w:val="22"/>
          <w:szCs w:val="22"/>
          <w:lang w:val="es-ES_tradnl"/>
        </w:rPr>
      </w:pPr>
    </w:p>
    <w:p w14:paraId="457B55C7" w14:textId="3F395EC8" w:rsidR="002504DB" w:rsidRPr="00D41D68" w:rsidRDefault="00A40F6D" w:rsidP="002504DB">
      <w:pPr>
        <w:jc w:val="center"/>
        <w:rPr>
          <w:rFonts w:ascii="Arial" w:hAnsi="Arial" w:cs="Tahoma"/>
          <w:b/>
          <w:sz w:val="22"/>
          <w:szCs w:val="22"/>
          <w:lang w:val="es-ES_tradnl"/>
        </w:rPr>
      </w:pPr>
      <w:r w:rsidRPr="00D41D68">
        <w:rPr>
          <w:rFonts w:ascii="Arial" w:hAnsi="Arial" w:cs="Tahoma"/>
          <w:b/>
          <w:sz w:val="22"/>
          <w:szCs w:val="22"/>
          <w:lang w:val="es-ES_tradnl"/>
        </w:rPr>
        <w:t>POR LOS MIEMBROS DEL COMITÉ DE TRANSPARENCIA DEL</w:t>
      </w:r>
      <w:r w:rsidR="002504DB" w:rsidRPr="00D41D68">
        <w:rPr>
          <w:rFonts w:ascii="Arial" w:hAnsi="Arial" w:cs="Tahoma"/>
          <w:b/>
          <w:sz w:val="22"/>
          <w:szCs w:val="22"/>
          <w:lang w:val="es-ES_tradnl"/>
        </w:rPr>
        <w:t xml:space="preserve"> INAOE</w:t>
      </w:r>
      <w:r w:rsidR="003158A7">
        <w:rPr>
          <w:rFonts w:ascii="Arial" w:hAnsi="Arial" w:cs="Tahoma"/>
          <w:b/>
          <w:sz w:val="22"/>
          <w:szCs w:val="22"/>
          <w:lang w:val="es-ES_tradnl"/>
        </w:rPr>
        <w:t xml:space="preserve"> </w:t>
      </w:r>
    </w:p>
    <w:p w14:paraId="4643E7A1" w14:textId="7A4ABBA9" w:rsidR="0083258F" w:rsidRPr="00D41D68" w:rsidRDefault="0083258F" w:rsidP="00E442BC">
      <w:pPr>
        <w:rPr>
          <w:rFonts w:ascii="Arial" w:hAnsi="Arial" w:cs="Tahoma"/>
          <w:b/>
          <w:sz w:val="22"/>
          <w:szCs w:val="22"/>
          <w:lang w:val="es-ES_tradnl"/>
        </w:rPr>
      </w:pPr>
    </w:p>
    <w:p w14:paraId="200E2B39" w14:textId="4D2CAA86" w:rsidR="007F70E1" w:rsidRPr="00D41D68" w:rsidRDefault="007F70E1" w:rsidP="002504DB">
      <w:pPr>
        <w:jc w:val="center"/>
        <w:rPr>
          <w:rFonts w:ascii="Arial" w:hAnsi="Arial" w:cs="Tahoma"/>
          <w:b/>
          <w:sz w:val="22"/>
          <w:szCs w:val="22"/>
          <w:lang w:val="es-ES_tradnl"/>
        </w:rPr>
      </w:pPr>
    </w:p>
    <w:p w14:paraId="4596B10B" w14:textId="77777777" w:rsidR="007F70E1" w:rsidRPr="00D41D68" w:rsidRDefault="007F70E1" w:rsidP="002504DB">
      <w:pPr>
        <w:jc w:val="center"/>
        <w:rPr>
          <w:rFonts w:ascii="Arial" w:hAnsi="Arial" w:cs="Tahoma"/>
          <w:b/>
          <w:sz w:val="22"/>
          <w:szCs w:val="22"/>
          <w:lang w:val="es-ES_tradnl"/>
        </w:rPr>
      </w:pPr>
    </w:p>
    <w:p w14:paraId="3270C1F2" w14:textId="5C732C15" w:rsidR="0083258F" w:rsidRPr="00D41D68" w:rsidRDefault="0083258F" w:rsidP="0083258F">
      <w:pPr>
        <w:jc w:val="center"/>
        <w:rPr>
          <w:rFonts w:ascii="Arial" w:hAnsi="Arial" w:cs="Tahoma"/>
          <w:b/>
          <w:sz w:val="22"/>
          <w:szCs w:val="22"/>
          <w:lang w:val="es-ES_tradnl"/>
        </w:rPr>
      </w:pPr>
      <w:r w:rsidRPr="00D41D68">
        <w:rPr>
          <w:rFonts w:ascii="Arial" w:hAnsi="Arial" w:cs="Tahoma"/>
          <w:b/>
          <w:sz w:val="22"/>
          <w:szCs w:val="22"/>
          <w:lang w:val="es-ES_tradnl"/>
        </w:rPr>
        <w:t>________________________________________</w:t>
      </w:r>
    </w:p>
    <w:p w14:paraId="2ACD3C8E" w14:textId="2065F098" w:rsidR="0083258F" w:rsidRPr="00D41D68" w:rsidRDefault="00D004A9" w:rsidP="0083258F">
      <w:pPr>
        <w:jc w:val="center"/>
        <w:rPr>
          <w:rFonts w:ascii="Arial" w:hAnsi="Arial" w:cs="Tahoma"/>
          <w:b/>
          <w:sz w:val="22"/>
          <w:szCs w:val="22"/>
          <w:lang w:val="es-ES_tradnl"/>
        </w:rPr>
      </w:pPr>
      <w:r>
        <w:rPr>
          <w:rFonts w:ascii="Arial" w:hAnsi="Arial" w:cs="Tahoma"/>
          <w:b/>
          <w:sz w:val="22"/>
          <w:szCs w:val="22"/>
          <w:lang w:val="es-ES_tradnl"/>
        </w:rPr>
        <w:t>Lic. Miguel Ángel Barrera Márquez</w:t>
      </w:r>
    </w:p>
    <w:p w14:paraId="54D4088C" w14:textId="045C942B" w:rsidR="004D1F4C" w:rsidRPr="00D41D68" w:rsidRDefault="004D1F4C" w:rsidP="0083258F">
      <w:pPr>
        <w:jc w:val="center"/>
        <w:rPr>
          <w:rFonts w:ascii="Arial" w:hAnsi="Arial" w:cs="Tahoma"/>
          <w:b/>
          <w:sz w:val="22"/>
          <w:szCs w:val="22"/>
          <w:lang w:val="es-ES_tradnl"/>
        </w:rPr>
      </w:pPr>
      <w:r w:rsidRPr="00D41D68">
        <w:rPr>
          <w:rFonts w:ascii="Arial" w:hAnsi="Arial" w:cs="Tahoma"/>
          <w:b/>
          <w:sz w:val="22"/>
          <w:szCs w:val="22"/>
          <w:lang w:val="es-ES_tradnl"/>
        </w:rPr>
        <w:t xml:space="preserve">Director de Administración y Finanzas del INAOE </w:t>
      </w:r>
    </w:p>
    <w:p w14:paraId="1E98CCAF" w14:textId="5CA5E368" w:rsidR="0083258F" w:rsidRPr="00D41D68" w:rsidRDefault="0083258F" w:rsidP="0083258F">
      <w:pPr>
        <w:jc w:val="center"/>
        <w:rPr>
          <w:rFonts w:ascii="Arial" w:hAnsi="Arial" w:cs="Tahoma"/>
          <w:b/>
          <w:sz w:val="22"/>
          <w:szCs w:val="22"/>
          <w:lang w:val="es-ES_tradnl"/>
        </w:rPr>
      </w:pPr>
      <w:r w:rsidRPr="00D41D68">
        <w:rPr>
          <w:rFonts w:ascii="Arial" w:hAnsi="Arial" w:cs="Tahoma"/>
          <w:b/>
          <w:sz w:val="22"/>
          <w:szCs w:val="22"/>
          <w:lang w:val="es-ES_tradnl"/>
        </w:rPr>
        <w:t>Titular de la Unidad de Transparencia</w:t>
      </w:r>
    </w:p>
    <w:p w14:paraId="6311E4BF" w14:textId="53CED006" w:rsidR="00EA59EB" w:rsidRPr="00D41D68" w:rsidRDefault="00EA59EB" w:rsidP="0083258F">
      <w:pPr>
        <w:jc w:val="center"/>
        <w:rPr>
          <w:rFonts w:ascii="Arial" w:hAnsi="Arial" w:cs="Tahoma"/>
          <w:b/>
          <w:sz w:val="22"/>
          <w:szCs w:val="22"/>
          <w:lang w:val="es-ES_tradnl"/>
        </w:rPr>
      </w:pPr>
      <w:r w:rsidRPr="00D41D68">
        <w:rPr>
          <w:rFonts w:ascii="Arial" w:hAnsi="Arial" w:cs="Tahoma"/>
          <w:b/>
          <w:sz w:val="22"/>
          <w:szCs w:val="22"/>
          <w:lang w:val="es-ES_tradnl"/>
        </w:rPr>
        <w:t>Presidente</w:t>
      </w:r>
    </w:p>
    <w:p w14:paraId="39C540B2" w14:textId="69AB1309" w:rsidR="007F70E1" w:rsidRPr="00D41D68" w:rsidRDefault="007F70E1" w:rsidP="007F70E1">
      <w:pPr>
        <w:rPr>
          <w:rFonts w:ascii="Arial" w:hAnsi="Arial" w:cs="Tahoma"/>
          <w:b/>
          <w:sz w:val="22"/>
          <w:szCs w:val="22"/>
          <w:lang w:val="es-ES_tradnl"/>
        </w:rPr>
      </w:pPr>
    </w:p>
    <w:p w14:paraId="54ACF50B" w14:textId="77777777" w:rsidR="00996D26" w:rsidRDefault="00996D26" w:rsidP="007F70E1">
      <w:pPr>
        <w:rPr>
          <w:rFonts w:ascii="Arial" w:hAnsi="Arial" w:cs="Tahoma"/>
          <w:b/>
          <w:sz w:val="22"/>
          <w:szCs w:val="22"/>
          <w:lang w:val="es-ES_tradnl"/>
        </w:rPr>
      </w:pPr>
    </w:p>
    <w:p w14:paraId="2063FF8E" w14:textId="77777777" w:rsidR="00E617DA" w:rsidRDefault="00E617DA" w:rsidP="007F70E1">
      <w:pPr>
        <w:rPr>
          <w:rFonts w:ascii="Arial" w:hAnsi="Arial" w:cs="Tahoma"/>
          <w:b/>
          <w:sz w:val="22"/>
          <w:szCs w:val="22"/>
          <w:lang w:val="es-ES_tradnl"/>
        </w:rPr>
      </w:pPr>
    </w:p>
    <w:p w14:paraId="374FAB06" w14:textId="77777777" w:rsidR="00E617DA" w:rsidRPr="00D41D68" w:rsidRDefault="00E617DA" w:rsidP="007F70E1">
      <w:pPr>
        <w:rPr>
          <w:rFonts w:ascii="Arial" w:hAnsi="Arial" w:cs="Tahoma"/>
          <w:b/>
          <w:sz w:val="22"/>
          <w:szCs w:val="22"/>
          <w:lang w:val="es-ES_tradnl"/>
        </w:rPr>
      </w:pPr>
    </w:p>
    <w:p w14:paraId="3B45272B" w14:textId="77777777" w:rsidR="007F70E1" w:rsidRPr="00D41D68" w:rsidRDefault="007F70E1" w:rsidP="007F70E1">
      <w:pPr>
        <w:rPr>
          <w:rFonts w:ascii="Arial" w:hAnsi="Arial" w:cs="Tahoma"/>
          <w:b/>
          <w:sz w:val="22"/>
          <w:szCs w:val="22"/>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7"/>
        <w:gridCol w:w="5057"/>
      </w:tblGrid>
      <w:tr w:rsidR="0003030E" w:rsidRPr="00D41D68" w14:paraId="2C6C2E5E" w14:textId="77777777" w:rsidTr="0083258F">
        <w:tc>
          <w:tcPr>
            <w:tcW w:w="5057" w:type="dxa"/>
          </w:tcPr>
          <w:p w14:paraId="6E455B6F" w14:textId="7AF38984" w:rsidR="0083258F" w:rsidRPr="00D41D68" w:rsidRDefault="0083258F" w:rsidP="0083258F">
            <w:pPr>
              <w:jc w:val="center"/>
              <w:rPr>
                <w:rFonts w:ascii="Arial" w:hAnsi="Arial" w:cs="Tahoma"/>
                <w:b/>
                <w:sz w:val="22"/>
                <w:szCs w:val="22"/>
                <w:lang w:val="es-ES_tradnl"/>
              </w:rPr>
            </w:pPr>
            <w:r w:rsidRPr="00D41D68">
              <w:rPr>
                <w:rFonts w:ascii="Arial" w:hAnsi="Arial" w:cs="Tahoma"/>
                <w:b/>
                <w:sz w:val="22"/>
                <w:szCs w:val="22"/>
                <w:lang w:val="es-ES_tradnl"/>
              </w:rPr>
              <w:t>____________________</w:t>
            </w:r>
            <w:r w:rsidR="0080676B" w:rsidRPr="00D41D68">
              <w:rPr>
                <w:rFonts w:ascii="Arial" w:hAnsi="Arial" w:cs="Tahoma"/>
                <w:b/>
                <w:sz w:val="22"/>
                <w:szCs w:val="22"/>
                <w:lang w:val="es-ES_tradnl"/>
              </w:rPr>
              <w:t>________________</w:t>
            </w:r>
          </w:p>
          <w:p w14:paraId="75D198CC" w14:textId="77777777" w:rsidR="0083258F" w:rsidRPr="00D41D68" w:rsidRDefault="0083258F" w:rsidP="0083258F">
            <w:pPr>
              <w:jc w:val="center"/>
              <w:rPr>
                <w:rFonts w:ascii="Arial" w:hAnsi="Arial" w:cs="Tahoma"/>
                <w:b/>
                <w:sz w:val="22"/>
                <w:szCs w:val="22"/>
                <w:lang w:val="es-ES_tradnl"/>
              </w:rPr>
            </w:pPr>
            <w:r w:rsidRPr="00D41D68">
              <w:rPr>
                <w:rFonts w:ascii="Arial" w:hAnsi="Arial" w:cs="Tahoma"/>
                <w:b/>
                <w:sz w:val="22"/>
                <w:szCs w:val="22"/>
                <w:lang w:val="es-ES_tradnl"/>
              </w:rPr>
              <w:t>Mtra. Jazmín Saldaña Bustamante</w:t>
            </w:r>
          </w:p>
          <w:p w14:paraId="04DFC479" w14:textId="33A74FB5" w:rsidR="0083258F" w:rsidRPr="00D41D68" w:rsidRDefault="0083258F" w:rsidP="0083258F">
            <w:pPr>
              <w:jc w:val="center"/>
              <w:rPr>
                <w:rFonts w:ascii="Arial" w:hAnsi="Arial" w:cs="Tahoma"/>
                <w:b/>
                <w:sz w:val="22"/>
                <w:szCs w:val="22"/>
                <w:lang w:val="es-ES_tradnl"/>
              </w:rPr>
            </w:pPr>
            <w:r w:rsidRPr="00D41D68">
              <w:rPr>
                <w:rFonts w:ascii="Arial" w:hAnsi="Arial" w:cs="Tahoma"/>
                <w:b/>
                <w:sz w:val="22"/>
                <w:szCs w:val="22"/>
                <w:lang w:val="es-ES_tradnl"/>
              </w:rPr>
              <w:t>Coordinadora de Archivos</w:t>
            </w:r>
            <w:r w:rsidR="00EA59EB" w:rsidRPr="00D41D68">
              <w:rPr>
                <w:rFonts w:ascii="Arial" w:hAnsi="Arial" w:cs="Tahoma"/>
                <w:b/>
                <w:sz w:val="22"/>
                <w:szCs w:val="22"/>
                <w:lang w:val="es-ES_tradnl"/>
              </w:rPr>
              <w:t xml:space="preserve"> del INAOE</w:t>
            </w:r>
          </w:p>
          <w:p w14:paraId="3EF45C96" w14:textId="77777777" w:rsidR="0003030E" w:rsidRPr="00D41D68" w:rsidRDefault="0003030E" w:rsidP="00EA59EB">
            <w:pPr>
              <w:jc w:val="center"/>
              <w:rPr>
                <w:rFonts w:ascii="Arial" w:hAnsi="Arial" w:cs="Tahoma"/>
                <w:b/>
                <w:sz w:val="22"/>
                <w:szCs w:val="22"/>
                <w:lang w:val="es-ES_tradnl"/>
              </w:rPr>
            </w:pPr>
          </w:p>
        </w:tc>
        <w:tc>
          <w:tcPr>
            <w:tcW w:w="5057" w:type="dxa"/>
          </w:tcPr>
          <w:p w14:paraId="5BCAAEC0" w14:textId="294637A3" w:rsidR="0083258F" w:rsidRPr="00D41D68" w:rsidRDefault="0083258F" w:rsidP="0083258F">
            <w:pPr>
              <w:jc w:val="center"/>
              <w:rPr>
                <w:rFonts w:ascii="Arial" w:hAnsi="Arial" w:cs="Tahoma"/>
                <w:b/>
                <w:sz w:val="22"/>
                <w:szCs w:val="22"/>
                <w:lang w:val="es-ES_tradnl"/>
              </w:rPr>
            </w:pPr>
            <w:r w:rsidRPr="00D41D68">
              <w:rPr>
                <w:rFonts w:ascii="Arial" w:hAnsi="Arial" w:cs="Tahoma"/>
                <w:b/>
                <w:sz w:val="22"/>
                <w:szCs w:val="22"/>
                <w:lang w:val="es-ES_tradnl"/>
              </w:rPr>
              <w:t>___________________________________</w:t>
            </w:r>
          </w:p>
          <w:p w14:paraId="099EE015" w14:textId="68D12EB0" w:rsidR="0083258F" w:rsidRPr="00D41D68" w:rsidRDefault="00D004A9" w:rsidP="0083258F">
            <w:pPr>
              <w:jc w:val="center"/>
              <w:rPr>
                <w:rFonts w:ascii="Arial" w:hAnsi="Arial" w:cs="Tahoma"/>
                <w:b/>
                <w:sz w:val="22"/>
                <w:szCs w:val="22"/>
                <w:lang w:val="es-ES_tradnl"/>
              </w:rPr>
            </w:pPr>
            <w:r>
              <w:rPr>
                <w:rFonts w:ascii="Arial" w:hAnsi="Arial" w:cs="Tahoma"/>
                <w:b/>
                <w:sz w:val="22"/>
                <w:szCs w:val="22"/>
                <w:lang w:val="es-ES_tradnl"/>
              </w:rPr>
              <w:t>Dra. María Margarita Argüelles Gómez</w:t>
            </w:r>
          </w:p>
          <w:p w14:paraId="2F07416C" w14:textId="77777777" w:rsidR="0083258F" w:rsidRPr="00D41D68" w:rsidRDefault="0083258F" w:rsidP="0083258F">
            <w:pPr>
              <w:jc w:val="center"/>
              <w:rPr>
                <w:rFonts w:ascii="Arial" w:hAnsi="Arial" w:cs="Tahoma"/>
                <w:b/>
                <w:sz w:val="22"/>
                <w:szCs w:val="22"/>
                <w:lang w:val="es-ES_tradnl"/>
              </w:rPr>
            </w:pPr>
            <w:r w:rsidRPr="00D41D68">
              <w:rPr>
                <w:rFonts w:ascii="Arial" w:hAnsi="Arial" w:cs="Tahoma"/>
                <w:b/>
                <w:sz w:val="22"/>
                <w:szCs w:val="22"/>
                <w:lang w:val="es-ES_tradnl"/>
              </w:rPr>
              <w:t>Titular del Órgano Interno de Control</w:t>
            </w:r>
          </w:p>
          <w:p w14:paraId="3F90ADE6" w14:textId="2716E8C6" w:rsidR="0003030E" w:rsidRPr="00D41D68" w:rsidRDefault="004D0199" w:rsidP="004D0199">
            <w:pPr>
              <w:jc w:val="center"/>
              <w:rPr>
                <w:rFonts w:ascii="Arial" w:hAnsi="Arial" w:cs="Tahoma"/>
                <w:b/>
                <w:sz w:val="22"/>
                <w:szCs w:val="22"/>
                <w:lang w:val="es-ES_tradnl"/>
              </w:rPr>
            </w:pPr>
            <w:r w:rsidRPr="00D41D68">
              <w:rPr>
                <w:rFonts w:ascii="Arial" w:hAnsi="Arial" w:cs="Tahoma"/>
                <w:b/>
                <w:sz w:val="22"/>
                <w:szCs w:val="22"/>
                <w:lang w:val="es-ES_tradnl"/>
              </w:rPr>
              <w:t>en el INAOE</w:t>
            </w:r>
          </w:p>
        </w:tc>
      </w:tr>
    </w:tbl>
    <w:p w14:paraId="29CF7F89" w14:textId="4997EEB8" w:rsidR="00BC3A29" w:rsidRPr="00D41D68" w:rsidRDefault="00BC3A29" w:rsidP="0083258F">
      <w:pPr>
        <w:rPr>
          <w:rFonts w:ascii="Arial" w:hAnsi="Arial" w:cs="Tahoma"/>
          <w:b/>
          <w:sz w:val="22"/>
          <w:szCs w:val="22"/>
          <w:lang w:val="es-ES_tradnl"/>
        </w:rPr>
      </w:pPr>
    </w:p>
    <w:p w14:paraId="21A3FC7B" w14:textId="2CFB948E" w:rsidR="00D004A9" w:rsidRDefault="006A4E93" w:rsidP="00B9406A">
      <w:pPr>
        <w:jc w:val="center"/>
        <w:rPr>
          <w:rFonts w:ascii="Arial" w:hAnsi="Arial" w:cs="Tahoma"/>
          <w:b/>
          <w:sz w:val="22"/>
          <w:szCs w:val="22"/>
          <w:lang w:val="es-ES_tradnl"/>
        </w:rPr>
      </w:pPr>
      <w:r>
        <w:rPr>
          <w:rFonts w:ascii="Arial" w:hAnsi="Arial" w:cs="Tahoma"/>
          <w:b/>
          <w:sz w:val="22"/>
          <w:szCs w:val="22"/>
          <w:lang w:val="es-ES_tradnl"/>
        </w:rPr>
        <w:t>INVITADA</w:t>
      </w:r>
      <w:r w:rsidR="00784995" w:rsidRPr="00D41D68">
        <w:rPr>
          <w:rFonts w:ascii="Arial" w:hAnsi="Arial" w:cs="Tahoma"/>
          <w:b/>
          <w:sz w:val="22"/>
          <w:szCs w:val="22"/>
          <w:lang w:val="es-ES_tradnl"/>
        </w:rPr>
        <w:t>S</w:t>
      </w:r>
    </w:p>
    <w:p w14:paraId="4713A070" w14:textId="77777777" w:rsidR="00BF62C4" w:rsidRDefault="00BF62C4" w:rsidP="00784995">
      <w:pPr>
        <w:jc w:val="center"/>
        <w:rPr>
          <w:rFonts w:ascii="Arial" w:hAnsi="Arial" w:cs="Tahoma"/>
          <w:b/>
          <w:sz w:val="22"/>
          <w:szCs w:val="22"/>
          <w:lang w:val="es-ES_tradnl"/>
        </w:rPr>
      </w:pPr>
    </w:p>
    <w:p w14:paraId="04741DFF" w14:textId="77777777" w:rsidR="00BF62C4" w:rsidRPr="00D41D68" w:rsidRDefault="00BF62C4" w:rsidP="00E442BC">
      <w:pPr>
        <w:rPr>
          <w:rFonts w:ascii="Arial" w:hAnsi="Arial" w:cs="Tahoma"/>
          <w:b/>
          <w:sz w:val="22"/>
          <w:szCs w:val="22"/>
          <w:lang w:val="es-ES_tradnl"/>
        </w:rPr>
      </w:pPr>
    </w:p>
    <w:p w14:paraId="576F8A44" w14:textId="77777777" w:rsidR="00837933" w:rsidRPr="00D41D68" w:rsidRDefault="00837933" w:rsidP="00784995">
      <w:pPr>
        <w:jc w:val="center"/>
        <w:rPr>
          <w:rFonts w:ascii="Arial" w:hAnsi="Arial" w:cs="Tahoma"/>
          <w:b/>
          <w:sz w:val="22"/>
          <w:szCs w:val="22"/>
          <w:lang w:val="es-ES_tradnl"/>
        </w:rPr>
      </w:pPr>
    </w:p>
    <w:p w14:paraId="55268E82" w14:textId="23F4FF0F" w:rsidR="00837933" w:rsidRPr="00D41D68" w:rsidRDefault="00837933" w:rsidP="00784995">
      <w:pPr>
        <w:jc w:val="center"/>
        <w:rPr>
          <w:rFonts w:ascii="Arial" w:hAnsi="Arial" w:cs="Tahoma"/>
          <w:b/>
          <w:sz w:val="22"/>
          <w:szCs w:val="22"/>
          <w:lang w:val="es-ES_tradnl"/>
        </w:rPr>
      </w:pPr>
    </w:p>
    <w:p w14:paraId="4336048B" w14:textId="77777777" w:rsidR="00837933" w:rsidRPr="00D41D68" w:rsidRDefault="00837933" w:rsidP="00784995">
      <w:pPr>
        <w:jc w:val="center"/>
        <w:rPr>
          <w:rFonts w:ascii="Arial" w:hAnsi="Arial" w:cs="Tahoma"/>
          <w:b/>
          <w:sz w:val="22"/>
          <w:szCs w:val="22"/>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7"/>
        <w:gridCol w:w="5057"/>
      </w:tblGrid>
      <w:tr w:rsidR="0043790F" w:rsidRPr="00D41D68" w14:paraId="3D5B2960" w14:textId="77777777" w:rsidTr="00E35E15">
        <w:tc>
          <w:tcPr>
            <w:tcW w:w="5057" w:type="dxa"/>
          </w:tcPr>
          <w:p w14:paraId="27691C0E" w14:textId="77777777" w:rsidR="0043790F" w:rsidRPr="00D41D68" w:rsidRDefault="0043790F" w:rsidP="00E35E15">
            <w:pPr>
              <w:jc w:val="center"/>
              <w:rPr>
                <w:rFonts w:ascii="Arial" w:hAnsi="Arial" w:cs="Tahoma"/>
                <w:b/>
                <w:sz w:val="22"/>
                <w:szCs w:val="22"/>
                <w:lang w:val="es-ES_tradnl"/>
              </w:rPr>
            </w:pPr>
            <w:r w:rsidRPr="00D41D68">
              <w:rPr>
                <w:rFonts w:ascii="Arial" w:hAnsi="Arial" w:cs="Tahoma"/>
                <w:b/>
                <w:sz w:val="22"/>
                <w:szCs w:val="22"/>
                <w:lang w:val="es-ES_tradnl"/>
              </w:rPr>
              <w:t>____________________________________</w:t>
            </w:r>
          </w:p>
          <w:p w14:paraId="7299EAC1" w14:textId="77777777" w:rsidR="0043790F" w:rsidRPr="00D41D68" w:rsidRDefault="0043790F" w:rsidP="0043790F">
            <w:pPr>
              <w:jc w:val="center"/>
              <w:rPr>
                <w:rFonts w:ascii="Arial" w:hAnsi="Arial" w:cs="Tahoma"/>
                <w:b/>
                <w:sz w:val="22"/>
                <w:szCs w:val="22"/>
                <w:lang w:val="es-ES_tradnl"/>
              </w:rPr>
            </w:pPr>
            <w:r w:rsidRPr="00D41D68">
              <w:rPr>
                <w:rFonts w:ascii="Arial" w:hAnsi="Arial" w:cs="Tahoma"/>
                <w:b/>
                <w:sz w:val="22"/>
                <w:szCs w:val="22"/>
                <w:lang w:val="es-ES_tradnl"/>
              </w:rPr>
              <w:t>Mtra. María Guadalupe Rivera Loy</w:t>
            </w:r>
          </w:p>
          <w:p w14:paraId="65D3C123" w14:textId="58B5B2EB" w:rsidR="0043790F" w:rsidRPr="00D41D68" w:rsidRDefault="006958CE" w:rsidP="0043790F">
            <w:pPr>
              <w:jc w:val="center"/>
              <w:rPr>
                <w:rFonts w:ascii="Arial" w:hAnsi="Arial" w:cs="Tahoma"/>
                <w:b/>
                <w:sz w:val="22"/>
                <w:szCs w:val="22"/>
                <w:lang w:val="es-ES_tradnl"/>
              </w:rPr>
            </w:pPr>
            <w:r>
              <w:rPr>
                <w:rFonts w:ascii="Arial" w:hAnsi="Arial" w:cs="Tahoma"/>
                <w:b/>
                <w:sz w:val="22"/>
                <w:szCs w:val="22"/>
                <w:lang w:val="es-ES_tradnl"/>
              </w:rPr>
              <w:t>Apoyo de la Unidad de Transparencia</w:t>
            </w:r>
          </w:p>
          <w:p w14:paraId="3452ED76" w14:textId="77777777" w:rsidR="0043790F" w:rsidRPr="00D41D68" w:rsidRDefault="0043790F" w:rsidP="00E35E15">
            <w:pPr>
              <w:jc w:val="center"/>
              <w:rPr>
                <w:rFonts w:ascii="Arial" w:hAnsi="Arial" w:cs="Tahoma"/>
                <w:b/>
                <w:sz w:val="22"/>
                <w:szCs w:val="22"/>
                <w:lang w:val="es-ES_tradnl"/>
              </w:rPr>
            </w:pPr>
          </w:p>
        </w:tc>
        <w:tc>
          <w:tcPr>
            <w:tcW w:w="5057" w:type="dxa"/>
          </w:tcPr>
          <w:p w14:paraId="6C6C88AE" w14:textId="77777777" w:rsidR="0043790F" w:rsidRPr="00D41D68" w:rsidRDefault="0043790F" w:rsidP="00E35E15">
            <w:pPr>
              <w:jc w:val="center"/>
              <w:rPr>
                <w:rFonts w:ascii="Arial" w:hAnsi="Arial" w:cs="Tahoma"/>
                <w:b/>
                <w:sz w:val="22"/>
                <w:szCs w:val="22"/>
                <w:lang w:val="es-ES_tradnl"/>
              </w:rPr>
            </w:pPr>
            <w:r w:rsidRPr="00D41D68">
              <w:rPr>
                <w:rFonts w:ascii="Arial" w:hAnsi="Arial" w:cs="Tahoma"/>
                <w:b/>
                <w:sz w:val="22"/>
                <w:szCs w:val="22"/>
                <w:lang w:val="es-ES_tradnl"/>
              </w:rPr>
              <w:t>___________________________________</w:t>
            </w:r>
          </w:p>
          <w:p w14:paraId="167D4AD6" w14:textId="77777777" w:rsidR="0043790F" w:rsidRPr="00D41D68" w:rsidRDefault="0043790F" w:rsidP="0043790F">
            <w:pPr>
              <w:jc w:val="center"/>
              <w:rPr>
                <w:rFonts w:ascii="Arial" w:hAnsi="Arial" w:cs="Tahoma"/>
                <w:b/>
                <w:sz w:val="22"/>
                <w:szCs w:val="22"/>
                <w:lang w:val="es-ES_tradnl"/>
              </w:rPr>
            </w:pPr>
            <w:r w:rsidRPr="00D41D68">
              <w:rPr>
                <w:rFonts w:ascii="Arial" w:hAnsi="Arial" w:cs="Tahoma"/>
                <w:b/>
                <w:sz w:val="22"/>
                <w:szCs w:val="22"/>
                <w:lang w:val="es-ES_tradnl"/>
              </w:rPr>
              <w:t>C. P. Delia Sánchez Sarmiento</w:t>
            </w:r>
          </w:p>
          <w:p w14:paraId="5FACB288" w14:textId="42BEAE20" w:rsidR="0043790F" w:rsidRPr="00D41D68" w:rsidRDefault="0043790F" w:rsidP="0043790F">
            <w:pPr>
              <w:jc w:val="center"/>
              <w:rPr>
                <w:rFonts w:ascii="Arial" w:hAnsi="Arial" w:cs="Tahoma"/>
                <w:b/>
                <w:sz w:val="22"/>
                <w:szCs w:val="22"/>
                <w:lang w:val="es-ES_tradnl"/>
              </w:rPr>
            </w:pPr>
            <w:r w:rsidRPr="00D41D68">
              <w:rPr>
                <w:rFonts w:ascii="Arial" w:hAnsi="Arial" w:cs="Tahoma"/>
                <w:b/>
                <w:sz w:val="22"/>
                <w:szCs w:val="22"/>
                <w:lang w:val="es-ES_tradnl"/>
              </w:rPr>
              <w:t>Encargad</w:t>
            </w:r>
            <w:r w:rsidR="00BB7D91">
              <w:rPr>
                <w:rFonts w:ascii="Arial" w:hAnsi="Arial" w:cs="Tahoma"/>
                <w:b/>
                <w:sz w:val="22"/>
                <w:szCs w:val="22"/>
                <w:lang w:val="es-ES_tradnl"/>
              </w:rPr>
              <w:t>a</w:t>
            </w:r>
            <w:r w:rsidRPr="00D41D68">
              <w:rPr>
                <w:rFonts w:ascii="Arial" w:hAnsi="Arial" w:cs="Tahoma"/>
                <w:b/>
                <w:sz w:val="22"/>
                <w:szCs w:val="22"/>
                <w:lang w:val="es-ES_tradnl"/>
              </w:rPr>
              <w:t xml:space="preserve"> de Auditoría del Órgano Interno de Control en el INAOE</w:t>
            </w:r>
          </w:p>
          <w:p w14:paraId="49402869" w14:textId="13FE1BCD" w:rsidR="0043790F" w:rsidRPr="00D41D68" w:rsidRDefault="0043790F" w:rsidP="00E35E15">
            <w:pPr>
              <w:jc w:val="center"/>
              <w:rPr>
                <w:rFonts w:ascii="Arial" w:hAnsi="Arial" w:cs="Tahoma"/>
                <w:b/>
                <w:sz w:val="22"/>
                <w:szCs w:val="22"/>
                <w:lang w:val="es-ES_tradnl"/>
              </w:rPr>
            </w:pPr>
          </w:p>
        </w:tc>
      </w:tr>
    </w:tbl>
    <w:p w14:paraId="01093A37" w14:textId="77777777" w:rsidR="006A4E93" w:rsidRDefault="006A4E93" w:rsidP="002504DB">
      <w:pPr>
        <w:jc w:val="both"/>
        <w:rPr>
          <w:rFonts w:ascii="Arial" w:hAnsi="Arial" w:cs="Tahoma"/>
          <w:i/>
          <w:sz w:val="18"/>
          <w:szCs w:val="18"/>
          <w:lang w:val="es-ES_tradnl"/>
        </w:rPr>
      </w:pPr>
      <w:bookmarkStart w:id="0" w:name="_GoBack"/>
      <w:bookmarkEnd w:id="0"/>
    </w:p>
    <w:p w14:paraId="0660E71D" w14:textId="77777777" w:rsidR="00E617DA" w:rsidRDefault="00E617DA" w:rsidP="002504DB">
      <w:pPr>
        <w:jc w:val="both"/>
        <w:rPr>
          <w:rFonts w:ascii="Arial" w:hAnsi="Arial" w:cs="Tahoma"/>
          <w:i/>
          <w:sz w:val="18"/>
          <w:szCs w:val="18"/>
          <w:lang w:val="es-ES_tradnl"/>
        </w:rPr>
      </w:pPr>
    </w:p>
    <w:p w14:paraId="11731F50" w14:textId="77777777" w:rsidR="00996D26" w:rsidRDefault="00996D26" w:rsidP="002504DB">
      <w:pPr>
        <w:jc w:val="both"/>
        <w:rPr>
          <w:rFonts w:ascii="Arial" w:hAnsi="Arial" w:cs="Tahoma"/>
          <w:i/>
          <w:sz w:val="18"/>
          <w:szCs w:val="18"/>
          <w:lang w:val="es-ES_tradnl"/>
        </w:rPr>
      </w:pPr>
    </w:p>
    <w:p w14:paraId="4E8F0685" w14:textId="77777777" w:rsidR="00E617DA" w:rsidRDefault="00E617DA" w:rsidP="002504DB">
      <w:pPr>
        <w:jc w:val="both"/>
        <w:rPr>
          <w:rFonts w:ascii="Arial" w:hAnsi="Arial" w:cs="Tahoma"/>
          <w:i/>
          <w:sz w:val="18"/>
          <w:szCs w:val="18"/>
          <w:lang w:val="es-ES_tradnl"/>
        </w:rPr>
      </w:pPr>
    </w:p>
    <w:p w14:paraId="4D000AD2" w14:textId="4B9CD96A" w:rsidR="00594B7B" w:rsidRPr="00BC2323" w:rsidRDefault="002504DB" w:rsidP="002504DB">
      <w:pPr>
        <w:jc w:val="both"/>
        <w:rPr>
          <w:rFonts w:ascii="Arial" w:hAnsi="Arial" w:cs="Tahoma"/>
          <w:i/>
          <w:sz w:val="18"/>
          <w:szCs w:val="18"/>
        </w:rPr>
      </w:pPr>
      <w:r w:rsidRPr="00D41D68">
        <w:rPr>
          <w:rFonts w:ascii="Arial" w:hAnsi="Arial" w:cs="Tahoma"/>
          <w:i/>
          <w:sz w:val="18"/>
          <w:szCs w:val="18"/>
          <w:lang w:val="es-ES_tradnl"/>
        </w:rPr>
        <w:lastRenderedPageBreak/>
        <w:t>Últi</w:t>
      </w:r>
      <w:r w:rsidR="00A15280" w:rsidRPr="00D41D68">
        <w:rPr>
          <w:rFonts w:ascii="Arial" w:hAnsi="Arial" w:cs="Tahoma"/>
          <w:i/>
          <w:sz w:val="18"/>
          <w:szCs w:val="18"/>
          <w:lang w:val="es-ES_tradnl"/>
        </w:rPr>
        <w:t>ma hoja del a</w:t>
      </w:r>
      <w:r w:rsidR="00622405" w:rsidRPr="00D41D68">
        <w:rPr>
          <w:rFonts w:ascii="Arial" w:hAnsi="Arial" w:cs="Tahoma"/>
          <w:i/>
          <w:sz w:val="18"/>
          <w:szCs w:val="18"/>
          <w:lang w:val="es-ES_tradnl"/>
        </w:rPr>
        <w:t xml:space="preserve">cta de la </w:t>
      </w:r>
      <w:r w:rsidR="006A4E93">
        <w:rPr>
          <w:rFonts w:ascii="Arial" w:hAnsi="Arial" w:cs="Tahoma"/>
          <w:i/>
          <w:sz w:val="18"/>
          <w:szCs w:val="18"/>
          <w:lang w:val="es-ES_tradnl"/>
        </w:rPr>
        <w:t>Cuarta</w:t>
      </w:r>
      <w:r w:rsidR="00C15A46">
        <w:rPr>
          <w:rFonts w:ascii="Arial" w:hAnsi="Arial" w:cs="Tahoma"/>
          <w:i/>
          <w:sz w:val="18"/>
          <w:szCs w:val="18"/>
          <w:lang w:val="es-ES_tradnl"/>
        </w:rPr>
        <w:t xml:space="preserve"> </w:t>
      </w:r>
      <w:r w:rsidR="00A9388A" w:rsidRPr="00D41D68">
        <w:rPr>
          <w:rFonts w:ascii="Arial" w:hAnsi="Arial" w:cs="Tahoma"/>
          <w:i/>
          <w:sz w:val="18"/>
          <w:szCs w:val="18"/>
          <w:lang w:val="es-ES_tradnl"/>
        </w:rPr>
        <w:t>Sesión O</w:t>
      </w:r>
      <w:r w:rsidR="002B5C2B" w:rsidRPr="00D41D68">
        <w:rPr>
          <w:rFonts w:ascii="Arial" w:hAnsi="Arial" w:cs="Tahoma"/>
          <w:i/>
          <w:sz w:val="18"/>
          <w:szCs w:val="18"/>
          <w:lang w:val="es-ES_tradnl"/>
        </w:rPr>
        <w:t>rdinaria de 2019</w:t>
      </w:r>
      <w:r w:rsidR="00557D9F" w:rsidRPr="00D41D68">
        <w:rPr>
          <w:rFonts w:ascii="Arial" w:hAnsi="Arial" w:cs="Tahoma"/>
          <w:i/>
          <w:sz w:val="18"/>
          <w:szCs w:val="18"/>
          <w:lang w:val="es-ES_tradnl"/>
        </w:rPr>
        <w:t xml:space="preserve"> del</w:t>
      </w:r>
      <w:r w:rsidRPr="00D41D68">
        <w:rPr>
          <w:rFonts w:ascii="Arial" w:hAnsi="Arial" w:cs="Tahoma"/>
          <w:i/>
          <w:sz w:val="18"/>
          <w:szCs w:val="18"/>
          <w:lang w:val="es-ES_tradnl"/>
        </w:rPr>
        <w:t xml:space="preserve"> Comité de Transparencia del Instituto Nacional Astrofísica, Óptic</w:t>
      </w:r>
      <w:r w:rsidR="00557D9F" w:rsidRPr="00D41D68">
        <w:rPr>
          <w:rFonts w:ascii="Arial" w:hAnsi="Arial" w:cs="Tahoma"/>
          <w:i/>
          <w:sz w:val="18"/>
          <w:szCs w:val="18"/>
          <w:lang w:val="es-ES_tradnl"/>
        </w:rPr>
        <w:t>a y Electrónica</w:t>
      </w:r>
      <w:r w:rsidR="00E37BCA" w:rsidRPr="00D41D68">
        <w:rPr>
          <w:rFonts w:ascii="Arial" w:hAnsi="Arial" w:cs="Tahoma"/>
          <w:i/>
          <w:sz w:val="18"/>
          <w:szCs w:val="18"/>
          <w:lang w:val="es-ES_tradnl"/>
        </w:rPr>
        <w:t xml:space="preserve"> (INAOE)</w:t>
      </w:r>
      <w:r w:rsidR="006A4E93">
        <w:rPr>
          <w:rFonts w:ascii="Arial" w:hAnsi="Arial" w:cs="Tahoma"/>
          <w:i/>
          <w:sz w:val="18"/>
          <w:szCs w:val="18"/>
          <w:lang w:val="es-ES_tradnl"/>
        </w:rPr>
        <w:t>, celebrada el 6 de dic</w:t>
      </w:r>
      <w:r w:rsidR="00D004A9">
        <w:rPr>
          <w:rFonts w:ascii="Arial" w:hAnsi="Arial" w:cs="Tahoma"/>
          <w:i/>
          <w:sz w:val="18"/>
          <w:szCs w:val="18"/>
          <w:lang w:val="es-ES_tradnl"/>
        </w:rPr>
        <w:t>i</w:t>
      </w:r>
      <w:r w:rsidR="003E726F">
        <w:rPr>
          <w:rFonts w:ascii="Arial" w:hAnsi="Arial" w:cs="Tahoma"/>
          <w:i/>
          <w:sz w:val="18"/>
          <w:szCs w:val="18"/>
          <w:lang w:val="es-ES_tradnl"/>
        </w:rPr>
        <w:t>embre</w:t>
      </w:r>
      <w:r w:rsidRPr="00D41D68">
        <w:rPr>
          <w:rFonts w:ascii="Arial" w:hAnsi="Arial" w:cs="Tahoma"/>
          <w:i/>
          <w:sz w:val="18"/>
          <w:szCs w:val="18"/>
          <w:lang w:val="es-ES_tradnl"/>
        </w:rPr>
        <w:t xml:space="preserve"> </w:t>
      </w:r>
      <w:r w:rsidR="00091402" w:rsidRPr="00D41D68">
        <w:rPr>
          <w:rFonts w:ascii="Arial" w:hAnsi="Arial" w:cs="Tahoma"/>
          <w:i/>
          <w:sz w:val="18"/>
          <w:szCs w:val="18"/>
          <w:lang w:val="es-ES_tradnl"/>
        </w:rPr>
        <w:t>de 20</w:t>
      </w:r>
      <w:r w:rsidR="00892EBF" w:rsidRPr="00D41D68">
        <w:rPr>
          <w:rFonts w:ascii="Arial" w:hAnsi="Arial" w:cs="Tahoma"/>
          <w:i/>
          <w:sz w:val="18"/>
          <w:szCs w:val="18"/>
          <w:lang w:val="es-ES_tradnl"/>
        </w:rPr>
        <w:t>19</w:t>
      </w:r>
      <w:r w:rsidR="006C0E8D" w:rsidRPr="00D41D68">
        <w:rPr>
          <w:rFonts w:ascii="Arial" w:hAnsi="Arial" w:cs="Tahoma"/>
          <w:i/>
          <w:sz w:val="18"/>
          <w:szCs w:val="18"/>
          <w:lang w:val="es-ES_tradnl"/>
        </w:rPr>
        <w:t xml:space="preserve"> </w:t>
      </w:r>
      <w:r w:rsidRPr="00D41D68">
        <w:rPr>
          <w:rFonts w:ascii="Arial" w:hAnsi="Arial" w:cs="Tahoma"/>
          <w:i/>
          <w:sz w:val="18"/>
          <w:szCs w:val="18"/>
          <w:lang w:val="es-ES_tradnl"/>
        </w:rPr>
        <w:t xml:space="preserve">en Santa María </w:t>
      </w:r>
      <w:proofErr w:type="spellStart"/>
      <w:r w:rsidRPr="00D41D68">
        <w:rPr>
          <w:rFonts w:ascii="Arial" w:hAnsi="Arial" w:cs="Tahoma"/>
          <w:i/>
          <w:sz w:val="18"/>
          <w:szCs w:val="18"/>
          <w:lang w:val="es-ES_tradnl"/>
        </w:rPr>
        <w:t>Tonantzintla</w:t>
      </w:r>
      <w:proofErr w:type="spellEnd"/>
      <w:r w:rsidRPr="00D41D68">
        <w:rPr>
          <w:rFonts w:ascii="Arial" w:hAnsi="Arial" w:cs="Tahoma"/>
          <w:i/>
          <w:sz w:val="18"/>
          <w:szCs w:val="18"/>
          <w:lang w:val="es-ES_tradnl"/>
        </w:rPr>
        <w:t>, San Andrés Cholula, Puebla.</w:t>
      </w:r>
      <w:r w:rsidR="00A15280" w:rsidRPr="00D41D68">
        <w:rPr>
          <w:rFonts w:ascii="Arial" w:hAnsi="Arial" w:cs="Tahoma"/>
          <w:i/>
          <w:sz w:val="18"/>
          <w:szCs w:val="18"/>
          <w:lang w:val="es-ES_tradnl"/>
        </w:rPr>
        <w:t>--</w:t>
      </w:r>
      <w:r w:rsidR="00892EBF" w:rsidRPr="00D41D68">
        <w:rPr>
          <w:rFonts w:ascii="Arial" w:hAnsi="Arial" w:cs="Tahoma"/>
          <w:i/>
          <w:sz w:val="18"/>
          <w:szCs w:val="18"/>
          <w:lang w:val="es-ES_tradnl"/>
        </w:rPr>
        <w:t>-------------------------------------------------------------</w:t>
      </w:r>
      <w:r w:rsidR="00892EBF">
        <w:rPr>
          <w:rFonts w:ascii="Arial" w:hAnsi="Arial" w:cs="Tahoma"/>
          <w:i/>
          <w:sz w:val="18"/>
          <w:szCs w:val="18"/>
        </w:rPr>
        <w:t>-----------------------------------------------</w:t>
      </w:r>
      <w:r w:rsidR="00D748CC">
        <w:rPr>
          <w:rFonts w:ascii="Arial" w:hAnsi="Arial" w:cs="Tahoma"/>
          <w:i/>
          <w:sz w:val="18"/>
          <w:szCs w:val="18"/>
        </w:rPr>
        <w:t>------------</w:t>
      </w:r>
      <w:r w:rsidR="00892EBF">
        <w:rPr>
          <w:rFonts w:ascii="Arial" w:hAnsi="Arial" w:cs="Tahoma"/>
          <w:i/>
          <w:sz w:val="18"/>
          <w:szCs w:val="18"/>
        </w:rPr>
        <w:t>--------</w:t>
      </w:r>
      <w:r w:rsidR="00E37BCA">
        <w:rPr>
          <w:rFonts w:ascii="Arial" w:hAnsi="Arial" w:cs="Tahoma"/>
          <w:i/>
          <w:sz w:val="18"/>
          <w:szCs w:val="18"/>
        </w:rPr>
        <w:t>--------------</w:t>
      </w:r>
      <w:r w:rsidR="003E726F">
        <w:rPr>
          <w:rFonts w:ascii="Arial" w:hAnsi="Arial" w:cs="Tahoma"/>
          <w:i/>
          <w:sz w:val="18"/>
          <w:szCs w:val="18"/>
        </w:rPr>
        <w:t>------------</w:t>
      </w:r>
    </w:p>
    <w:sectPr w:rsidR="00594B7B" w:rsidRPr="00BC2323" w:rsidSect="00091402">
      <w:headerReference w:type="even" r:id="rId9"/>
      <w:headerReference w:type="default" r:id="rId10"/>
      <w:footerReference w:type="even" r:id="rId11"/>
      <w:footerReference w:type="default" r:id="rId12"/>
      <w:headerReference w:type="first" r:id="rId13"/>
      <w:pgSz w:w="12242" w:h="15842" w:code="1"/>
      <w:pgMar w:top="851" w:right="1134" w:bottom="1134" w:left="1134" w:header="709" w:footer="113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95F77B" w14:textId="77777777" w:rsidR="00257BB5" w:rsidRDefault="00257BB5" w:rsidP="00527EFB">
      <w:r>
        <w:separator/>
      </w:r>
    </w:p>
  </w:endnote>
  <w:endnote w:type="continuationSeparator" w:id="0">
    <w:p w14:paraId="3D195162" w14:textId="77777777" w:rsidR="00257BB5" w:rsidRDefault="00257BB5" w:rsidP="00527E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8EA0CB4" w14:textId="77777777" w:rsidR="00257BB5" w:rsidRDefault="00257BB5" w:rsidP="00D8204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34D77681" w14:textId="77777777" w:rsidR="00257BB5" w:rsidRDefault="00257BB5">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sdt>
    <w:sdtPr>
      <w:id w:val="-848711776"/>
      <w:docPartObj>
        <w:docPartGallery w:val="Page Numbers (Bottom of Page)"/>
        <w:docPartUnique/>
      </w:docPartObj>
    </w:sdtPr>
    <w:sdtContent>
      <w:sdt>
        <w:sdtPr>
          <w:id w:val="-1769616900"/>
          <w:docPartObj>
            <w:docPartGallery w:val="Page Numbers (Top of Page)"/>
            <w:docPartUnique/>
          </w:docPartObj>
        </w:sdtPr>
        <w:sdtContent>
          <w:p w14:paraId="12EAC2FA" w14:textId="2F1BF8B0" w:rsidR="00257BB5" w:rsidRDefault="00257BB5">
            <w:pPr>
              <w:pStyle w:val="Piedepgina"/>
              <w:jc w:val="right"/>
            </w:pPr>
            <w:r>
              <w:t xml:space="preserve">Página </w:t>
            </w:r>
            <w:r>
              <w:rPr>
                <w:b/>
                <w:bCs/>
              </w:rPr>
              <w:fldChar w:fldCharType="begin"/>
            </w:r>
            <w:r>
              <w:rPr>
                <w:b/>
                <w:bCs/>
              </w:rPr>
              <w:instrText>PAGE</w:instrText>
            </w:r>
            <w:r>
              <w:rPr>
                <w:b/>
                <w:bCs/>
              </w:rPr>
              <w:fldChar w:fldCharType="separate"/>
            </w:r>
            <w:r w:rsidR="00767616">
              <w:rPr>
                <w:b/>
                <w:bCs/>
                <w:noProof/>
              </w:rPr>
              <w:t>4</w:t>
            </w:r>
            <w:r>
              <w:rPr>
                <w:b/>
                <w:bCs/>
              </w:rPr>
              <w:fldChar w:fldCharType="end"/>
            </w:r>
            <w:r>
              <w:t xml:space="preserve"> de </w:t>
            </w:r>
            <w:r>
              <w:rPr>
                <w:b/>
                <w:bCs/>
              </w:rPr>
              <w:fldChar w:fldCharType="begin"/>
            </w:r>
            <w:r>
              <w:rPr>
                <w:b/>
                <w:bCs/>
              </w:rPr>
              <w:instrText>NUMPAGES</w:instrText>
            </w:r>
            <w:r>
              <w:rPr>
                <w:b/>
                <w:bCs/>
              </w:rPr>
              <w:fldChar w:fldCharType="separate"/>
            </w:r>
            <w:r w:rsidR="00767616">
              <w:rPr>
                <w:b/>
                <w:bCs/>
                <w:noProof/>
              </w:rPr>
              <w:t>4</w:t>
            </w:r>
            <w:r>
              <w:rPr>
                <w:b/>
                <w:bCs/>
              </w:rPr>
              <w:fldChar w:fldCharType="end"/>
            </w:r>
          </w:p>
        </w:sdtContent>
      </w:sdt>
    </w:sdtContent>
  </w:sdt>
  <w:p w14:paraId="0953F038" w14:textId="5016BC11" w:rsidR="00257BB5" w:rsidRDefault="00257BB5" w:rsidP="00463DDA">
    <w:pPr>
      <w:pStyle w:val="Piedepgina"/>
      <w:jc w:val="center"/>
      <w:rPr>
        <w:rFonts w:ascii="Tahoma" w:hAnsi="Tahoma" w:cs="Tahoma"/>
        <w:color w:val="5F497A"/>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4BFB51" w14:textId="77777777" w:rsidR="00257BB5" w:rsidRDefault="00257BB5" w:rsidP="00527EFB">
      <w:r>
        <w:separator/>
      </w:r>
    </w:p>
  </w:footnote>
  <w:footnote w:type="continuationSeparator" w:id="0">
    <w:p w14:paraId="2527B3F6" w14:textId="77777777" w:rsidR="00257BB5" w:rsidRDefault="00257BB5" w:rsidP="00527EF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5EB0D0D" w14:textId="77777777" w:rsidR="00257BB5" w:rsidRDefault="00257BB5">
    <w:pPr>
      <w:pStyle w:val="Encabezado"/>
    </w:pPr>
    <w:r>
      <w:rPr>
        <w:noProof/>
        <w:lang w:val="es-MX" w:eastAsia="es-MX"/>
      </w:rPr>
      <w:pict w14:anchorId="7C5C7C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55069" o:spid="_x0000_s2050" type="#_x0000_t75" style="position:absolute;margin-left:0;margin-top:0;width:441.85pt;height:420.05pt;z-index:-251658752;mso-position-horizontal:center;mso-position-horizontal-relative:margin;mso-position-vertical:center;mso-position-vertical-relative:margin" o:allowincell="f">
          <v:imagedata r:id="rId1" o:title="logo oficial"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72C663A" w14:textId="77777777" w:rsidR="00257BB5" w:rsidRDefault="00257BB5" w:rsidP="00495666">
    <w:pPr>
      <w:pStyle w:val="Encabezado"/>
      <w:ind w:right="193"/>
    </w:pPr>
    <w:r>
      <w:rPr>
        <w:noProof/>
      </w:rPr>
      <w:drawing>
        <wp:inline distT="0" distB="0" distL="0" distR="0" wp14:anchorId="0311046E" wp14:editId="3EE3987F">
          <wp:extent cx="2179870" cy="715618"/>
          <wp:effectExtent l="19050" t="0" r="0" b="0"/>
          <wp:docPr id="3" name="Imagen 3" descr="Resultado de imagen para logo del conac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del conacyt"/>
                  <pic:cNvPicPr>
                    <a:picLocks noChangeAspect="1" noChangeArrowheads="1"/>
                  </pic:cNvPicPr>
                </pic:nvPicPr>
                <pic:blipFill>
                  <a:blip r:embed="rId1"/>
                  <a:srcRect t="33426" b="33705"/>
                  <a:stretch>
                    <a:fillRect/>
                  </a:stretch>
                </pic:blipFill>
                <pic:spPr bwMode="auto">
                  <a:xfrm>
                    <a:off x="0" y="0"/>
                    <a:ext cx="2188036" cy="718299"/>
                  </a:xfrm>
                  <a:prstGeom prst="rect">
                    <a:avLst/>
                  </a:prstGeom>
                  <a:noFill/>
                  <a:ln w="9525">
                    <a:noFill/>
                    <a:miter lim="800000"/>
                    <a:headEnd/>
                    <a:tailEnd/>
                  </a:ln>
                </pic:spPr>
              </pic:pic>
            </a:graphicData>
          </a:graphic>
        </wp:inline>
      </w:drawing>
    </w:r>
    <w:r>
      <w:tab/>
      <w:t xml:space="preserve">                                                       </w:t>
    </w:r>
    <w:r>
      <w:tab/>
    </w:r>
    <w:r>
      <w:rPr>
        <w:noProof/>
      </w:rPr>
      <w:drawing>
        <wp:inline distT="0" distB="0" distL="0" distR="0" wp14:anchorId="3C5E243E" wp14:editId="02A142C8">
          <wp:extent cx="975360" cy="957072"/>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AOE pequeno.JPG"/>
                  <pic:cNvPicPr/>
                </pic:nvPicPr>
                <pic:blipFill>
                  <a:blip r:embed="rId2">
                    <a:extLst>
                      <a:ext uri="{28A0092B-C50C-407E-A947-70E740481C1C}">
                        <a14:useLocalDpi xmlns:a14="http://schemas.microsoft.com/office/drawing/2010/main" val="0"/>
                      </a:ext>
                    </a:extLst>
                  </a:blip>
                  <a:stretch>
                    <a:fillRect/>
                  </a:stretch>
                </pic:blipFill>
                <pic:spPr>
                  <a:xfrm>
                    <a:off x="0" y="0"/>
                    <a:ext cx="975360" cy="957072"/>
                  </a:xfrm>
                  <a:prstGeom prst="rect">
                    <a:avLst/>
                  </a:prstGeom>
                </pic:spPr>
              </pic:pic>
            </a:graphicData>
          </a:graphic>
        </wp:inline>
      </w:drawing>
    </w:r>
  </w:p>
  <w:p w14:paraId="7D5AABB7" w14:textId="77777777" w:rsidR="00257BB5" w:rsidRDefault="00257BB5" w:rsidP="00AF2D46">
    <w:pPr>
      <w:tabs>
        <w:tab w:val="left" w:pos="2085"/>
        <w:tab w:val="right" w:pos="8504"/>
      </w:tabs>
      <w:ind w:left="2085"/>
      <w:jc w:val="right"/>
      <w:rPr>
        <w:rFonts w:ascii="Tahoma" w:hAnsi="Tahoma" w:cs="Tahoma"/>
        <w:b/>
        <w:sz w:val="20"/>
        <w:szCs w:val="20"/>
      </w:rPr>
    </w:pPr>
  </w:p>
  <w:p w14:paraId="1A7A7402" w14:textId="77777777" w:rsidR="00257BB5" w:rsidRDefault="00257BB5" w:rsidP="00AF2D46">
    <w:pPr>
      <w:tabs>
        <w:tab w:val="left" w:pos="2085"/>
        <w:tab w:val="right" w:pos="8504"/>
      </w:tabs>
      <w:ind w:left="2085"/>
      <w:jc w:val="right"/>
      <w:rPr>
        <w:rFonts w:ascii="Tahoma" w:hAnsi="Tahoma" w:cs="Tahoma"/>
        <w:b/>
        <w:sz w:val="20"/>
        <w:szCs w:val="20"/>
      </w:rPr>
    </w:pPr>
  </w:p>
  <w:p w14:paraId="41EDE11D" w14:textId="47EAC91E" w:rsidR="00257BB5" w:rsidRPr="004D0199" w:rsidRDefault="00257BB5" w:rsidP="00495666">
    <w:pPr>
      <w:ind w:left="1843" w:right="476"/>
      <w:jc w:val="right"/>
      <w:rPr>
        <w:rFonts w:ascii="Arial" w:hAnsi="Arial" w:cs="Arial"/>
        <w:b/>
        <w:sz w:val="22"/>
        <w:szCs w:val="22"/>
      </w:rPr>
    </w:pPr>
    <w:r w:rsidRPr="004D0199">
      <w:rPr>
        <w:rFonts w:ascii="Arial" w:hAnsi="Arial" w:cs="Arial"/>
        <w:b/>
        <w:sz w:val="22"/>
        <w:szCs w:val="22"/>
      </w:rPr>
      <w:t>2019, “Año del Caudillo del Sur, Emiliano Zapata”</w:t>
    </w:r>
  </w:p>
  <w:p w14:paraId="5F6E746C" w14:textId="77777777" w:rsidR="00257BB5" w:rsidRDefault="00257BB5" w:rsidP="00495666">
    <w:pPr>
      <w:ind w:left="1843" w:right="476"/>
      <w:jc w:val="right"/>
      <w:rPr>
        <w:rFonts w:ascii="Arial" w:hAnsi="Arial" w:cs="Arial"/>
        <w:b/>
      </w:rPr>
    </w:pPr>
  </w:p>
  <w:p w14:paraId="363D747E" w14:textId="5B4C7794" w:rsidR="00257BB5" w:rsidRDefault="00257BB5" w:rsidP="00495666">
    <w:pPr>
      <w:tabs>
        <w:tab w:val="left" w:pos="9214"/>
      </w:tabs>
      <w:ind w:left="567" w:right="476"/>
      <w:jc w:val="center"/>
      <w:rPr>
        <w:rFonts w:ascii="Arial" w:hAnsi="Arial" w:cs="Arial"/>
        <w:b/>
      </w:rPr>
    </w:pPr>
    <w:r>
      <w:rPr>
        <w:rFonts w:ascii="Arial" w:hAnsi="Arial" w:cs="Arial"/>
        <w:b/>
      </w:rPr>
      <w:t>ACTA DE LA CUARTA SESIÓN ORDINARIA DE 2019</w:t>
    </w:r>
    <w:r w:rsidRPr="00473331">
      <w:rPr>
        <w:rFonts w:ascii="Arial" w:hAnsi="Arial" w:cs="Arial"/>
        <w:b/>
      </w:rPr>
      <w:t xml:space="preserve"> </w:t>
    </w:r>
  </w:p>
  <w:p w14:paraId="66C13330" w14:textId="2D233245" w:rsidR="00257BB5" w:rsidRDefault="00257BB5" w:rsidP="00495666">
    <w:pPr>
      <w:tabs>
        <w:tab w:val="left" w:pos="9214"/>
      </w:tabs>
      <w:ind w:left="567" w:right="476"/>
      <w:jc w:val="center"/>
      <w:rPr>
        <w:rFonts w:ascii="Arial" w:hAnsi="Arial" w:cs="Arial"/>
        <w:b/>
      </w:rPr>
    </w:pPr>
    <w:r w:rsidRPr="00473331">
      <w:rPr>
        <w:rFonts w:ascii="Arial" w:hAnsi="Arial" w:cs="Arial"/>
        <w:b/>
      </w:rPr>
      <w:t>DEL COMITÉ DE TRANSPARENCIA DEL INSTITUTO NACIONAL DE ASTROFÍSICA, ÓPTICA Y ELECTRÓNICA</w:t>
    </w:r>
    <w:r>
      <w:rPr>
        <w:rFonts w:ascii="Arial" w:hAnsi="Arial" w:cs="Arial"/>
        <w:b/>
      </w:rPr>
      <w:t xml:space="preserve"> (INAOE)</w:t>
    </w:r>
  </w:p>
  <w:p w14:paraId="1CD596B3" w14:textId="77777777" w:rsidR="00257BB5" w:rsidRPr="00473331" w:rsidRDefault="00257BB5" w:rsidP="00495666">
    <w:pPr>
      <w:ind w:left="1843" w:right="476"/>
      <w:jc w:val="center"/>
      <w:rPr>
        <w:rFonts w:ascii="Arial" w:hAnsi="Arial" w:cs="Arial"/>
        <w:b/>
      </w:rPr>
    </w:pPr>
  </w:p>
  <w:p w14:paraId="490317D6" w14:textId="156D2A40" w:rsidR="00257BB5" w:rsidRPr="00473331" w:rsidRDefault="00257BB5" w:rsidP="00495666">
    <w:pPr>
      <w:ind w:left="1843" w:right="476"/>
      <w:jc w:val="right"/>
      <w:rPr>
        <w:rFonts w:ascii="Arial" w:hAnsi="Arial" w:cs="Arial"/>
        <w:b/>
      </w:rPr>
    </w:pPr>
    <w:r>
      <w:rPr>
        <w:rFonts w:ascii="Arial" w:hAnsi="Arial" w:cs="Arial"/>
        <w:b/>
      </w:rPr>
      <w:t>REF: ACTA CT/INAOE/4O/2019</w:t>
    </w:r>
  </w:p>
  <w:p w14:paraId="16B6392C" w14:textId="77777777" w:rsidR="00257BB5" w:rsidRDefault="00257BB5" w:rsidP="00AF2D46">
    <w:pPr>
      <w:tabs>
        <w:tab w:val="left" w:pos="2085"/>
        <w:tab w:val="right" w:pos="8504"/>
      </w:tabs>
      <w:ind w:left="2085"/>
      <w:jc w:val="right"/>
      <w:rPr>
        <w:rFonts w:ascii="Tahoma" w:hAnsi="Tahoma" w:cs="Tahoma"/>
        <w:b/>
        <w:sz w:val="20"/>
        <w:szCs w:val="20"/>
      </w:rPr>
    </w:pPr>
    <w:r>
      <w:rPr>
        <w:noProof/>
        <w:lang w:val="es-MX" w:eastAsia="es-MX"/>
      </w:rPr>
      <w:pict w14:anchorId="7F8BA7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55070" o:spid="_x0000_s2051" type="#_x0000_t75" style="position:absolute;left:0;text-align:left;margin-left:28.05pt;margin-top:70.7pt;width:441.85pt;height:420.05pt;z-index:-251657728;mso-position-horizontal-relative:margin;mso-position-vertical-relative:margin" o:allowincell="f">
          <v:imagedata r:id="rId3" o:title="logo oficial" gain="19661f" blacklevel="22938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EB5F0B1" w14:textId="77777777" w:rsidR="00257BB5" w:rsidRDefault="00257BB5">
    <w:pPr>
      <w:pStyle w:val="Encabezado"/>
    </w:pPr>
    <w:r>
      <w:rPr>
        <w:noProof/>
        <w:lang w:val="es-MX" w:eastAsia="es-MX"/>
      </w:rPr>
      <w:pict w14:anchorId="2BA4F5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55068" o:spid="_x0000_s2049" type="#_x0000_t75" style="position:absolute;margin-left:0;margin-top:0;width:441.85pt;height:420.05pt;z-index:-251659776;mso-position-horizontal:center;mso-position-horizontal-relative:margin;mso-position-vertical:center;mso-position-vertical-relative:margin" o:allowincell="f">
          <v:imagedata r:id="rId1" o:title="logo oficial"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87EE3"/>
    <w:multiLevelType w:val="hybridMultilevel"/>
    <w:tmpl w:val="0A3C0464"/>
    <w:lvl w:ilvl="0" w:tplc="C206D4A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511D2B"/>
    <w:multiLevelType w:val="hybridMultilevel"/>
    <w:tmpl w:val="3FB8EF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BA03DEA"/>
    <w:multiLevelType w:val="hybridMultilevel"/>
    <w:tmpl w:val="886C3A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BB00355"/>
    <w:multiLevelType w:val="multilevel"/>
    <w:tmpl w:val="0FAED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A209CF"/>
    <w:multiLevelType w:val="hybridMultilevel"/>
    <w:tmpl w:val="E746F510"/>
    <w:lvl w:ilvl="0" w:tplc="EF6A5F48">
      <w:start w:val="1"/>
      <w:numFmt w:val="bullet"/>
      <w:lvlText w:val="•"/>
      <w:lvlJc w:val="left"/>
      <w:pPr>
        <w:tabs>
          <w:tab w:val="num" w:pos="720"/>
        </w:tabs>
        <w:ind w:left="720" w:hanging="360"/>
      </w:pPr>
      <w:rPr>
        <w:rFonts w:ascii="Arial" w:hAnsi="Arial" w:hint="default"/>
      </w:rPr>
    </w:lvl>
    <w:lvl w:ilvl="1" w:tplc="A9A6D49C" w:tentative="1">
      <w:start w:val="1"/>
      <w:numFmt w:val="bullet"/>
      <w:lvlText w:val="•"/>
      <w:lvlJc w:val="left"/>
      <w:pPr>
        <w:tabs>
          <w:tab w:val="num" w:pos="1440"/>
        </w:tabs>
        <w:ind w:left="1440" w:hanging="360"/>
      </w:pPr>
      <w:rPr>
        <w:rFonts w:ascii="Arial" w:hAnsi="Arial" w:hint="default"/>
      </w:rPr>
    </w:lvl>
    <w:lvl w:ilvl="2" w:tplc="EC7CD2B8" w:tentative="1">
      <w:start w:val="1"/>
      <w:numFmt w:val="bullet"/>
      <w:lvlText w:val="•"/>
      <w:lvlJc w:val="left"/>
      <w:pPr>
        <w:tabs>
          <w:tab w:val="num" w:pos="2160"/>
        </w:tabs>
        <w:ind w:left="2160" w:hanging="360"/>
      </w:pPr>
      <w:rPr>
        <w:rFonts w:ascii="Arial" w:hAnsi="Arial" w:hint="default"/>
      </w:rPr>
    </w:lvl>
    <w:lvl w:ilvl="3" w:tplc="84506B0C" w:tentative="1">
      <w:start w:val="1"/>
      <w:numFmt w:val="bullet"/>
      <w:lvlText w:val="•"/>
      <w:lvlJc w:val="left"/>
      <w:pPr>
        <w:tabs>
          <w:tab w:val="num" w:pos="2880"/>
        </w:tabs>
        <w:ind w:left="2880" w:hanging="360"/>
      </w:pPr>
      <w:rPr>
        <w:rFonts w:ascii="Arial" w:hAnsi="Arial" w:hint="default"/>
      </w:rPr>
    </w:lvl>
    <w:lvl w:ilvl="4" w:tplc="14B0F9A6" w:tentative="1">
      <w:start w:val="1"/>
      <w:numFmt w:val="bullet"/>
      <w:lvlText w:val="•"/>
      <w:lvlJc w:val="left"/>
      <w:pPr>
        <w:tabs>
          <w:tab w:val="num" w:pos="3600"/>
        </w:tabs>
        <w:ind w:left="3600" w:hanging="360"/>
      </w:pPr>
      <w:rPr>
        <w:rFonts w:ascii="Arial" w:hAnsi="Arial" w:hint="default"/>
      </w:rPr>
    </w:lvl>
    <w:lvl w:ilvl="5" w:tplc="158638C8" w:tentative="1">
      <w:start w:val="1"/>
      <w:numFmt w:val="bullet"/>
      <w:lvlText w:val="•"/>
      <w:lvlJc w:val="left"/>
      <w:pPr>
        <w:tabs>
          <w:tab w:val="num" w:pos="4320"/>
        </w:tabs>
        <w:ind w:left="4320" w:hanging="360"/>
      </w:pPr>
      <w:rPr>
        <w:rFonts w:ascii="Arial" w:hAnsi="Arial" w:hint="default"/>
      </w:rPr>
    </w:lvl>
    <w:lvl w:ilvl="6" w:tplc="D438E81E" w:tentative="1">
      <w:start w:val="1"/>
      <w:numFmt w:val="bullet"/>
      <w:lvlText w:val="•"/>
      <w:lvlJc w:val="left"/>
      <w:pPr>
        <w:tabs>
          <w:tab w:val="num" w:pos="5040"/>
        </w:tabs>
        <w:ind w:left="5040" w:hanging="360"/>
      </w:pPr>
      <w:rPr>
        <w:rFonts w:ascii="Arial" w:hAnsi="Arial" w:hint="default"/>
      </w:rPr>
    </w:lvl>
    <w:lvl w:ilvl="7" w:tplc="89EC838E" w:tentative="1">
      <w:start w:val="1"/>
      <w:numFmt w:val="bullet"/>
      <w:lvlText w:val="•"/>
      <w:lvlJc w:val="left"/>
      <w:pPr>
        <w:tabs>
          <w:tab w:val="num" w:pos="5760"/>
        </w:tabs>
        <w:ind w:left="5760" w:hanging="360"/>
      </w:pPr>
      <w:rPr>
        <w:rFonts w:ascii="Arial" w:hAnsi="Arial" w:hint="default"/>
      </w:rPr>
    </w:lvl>
    <w:lvl w:ilvl="8" w:tplc="6330B344" w:tentative="1">
      <w:start w:val="1"/>
      <w:numFmt w:val="bullet"/>
      <w:lvlText w:val="•"/>
      <w:lvlJc w:val="left"/>
      <w:pPr>
        <w:tabs>
          <w:tab w:val="num" w:pos="6480"/>
        </w:tabs>
        <w:ind w:left="6480" w:hanging="360"/>
      </w:pPr>
      <w:rPr>
        <w:rFonts w:ascii="Arial" w:hAnsi="Arial" w:hint="default"/>
      </w:rPr>
    </w:lvl>
  </w:abstractNum>
  <w:abstractNum w:abstractNumId="5">
    <w:nsid w:val="0F5E2A68"/>
    <w:multiLevelType w:val="hybridMultilevel"/>
    <w:tmpl w:val="17B28620"/>
    <w:lvl w:ilvl="0" w:tplc="A4562480">
      <w:start w:val="1"/>
      <w:numFmt w:val="decimal"/>
      <w:lvlText w:val="%1."/>
      <w:lvlJc w:val="left"/>
      <w:pPr>
        <w:ind w:left="288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31535CB"/>
    <w:multiLevelType w:val="multilevel"/>
    <w:tmpl w:val="BF2A2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0179E8"/>
    <w:multiLevelType w:val="multilevel"/>
    <w:tmpl w:val="310CE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E24760"/>
    <w:multiLevelType w:val="hybridMultilevel"/>
    <w:tmpl w:val="4168BA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A8D386D"/>
    <w:multiLevelType w:val="multilevel"/>
    <w:tmpl w:val="B4C2E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1E4165"/>
    <w:multiLevelType w:val="multilevel"/>
    <w:tmpl w:val="2286B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562E04"/>
    <w:multiLevelType w:val="multilevel"/>
    <w:tmpl w:val="123A9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1380C9B"/>
    <w:multiLevelType w:val="multilevel"/>
    <w:tmpl w:val="A1BA0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0F3C34"/>
    <w:multiLevelType w:val="multilevel"/>
    <w:tmpl w:val="D3864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1D65C4"/>
    <w:multiLevelType w:val="hybridMultilevel"/>
    <w:tmpl w:val="5FA4AD9C"/>
    <w:lvl w:ilvl="0" w:tplc="D29E7C06">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nsid w:val="2A721F81"/>
    <w:multiLevelType w:val="hybridMultilevel"/>
    <w:tmpl w:val="46F80C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AA524A6"/>
    <w:multiLevelType w:val="multilevel"/>
    <w:tmpl w:val="68449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DF6752C"/>
    <w:multiLevelType w:val="hybridMultilevel"/>
    <w:tmpl w:val="BE1CE7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66C0823"/>
    <w:multiLevelType w:val="multilevel"/>
    <w:tmpl w:val="9F72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295BE8"/>
    <w:multiLevelType w:val="multilevel"/>
    <w:tmpl w:val="2EE09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7C95A5B"/>
    <w:multiLevelType w:val="hybridMultilevel"/>
    <w:tmpl w:val="4BE4F7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BDB6F5B"/>
    <w:multiLevelType w:val="hybridMultilevel"/>
    <w:tmpl w:val="B616E272"/>
    <w:lvl w:ilvl="0" w:tplc="ADBA43D6">
      <w:start w:val="1"/>
      <w:numFmt w:val="decimal"/>
      <w:lvlText w:val="%1."/>
      <w:lvlJc w:val="left"/>
      <w:pPr>
        <w:ind w:left="1625" w:hanging="360"/>
      </w:pPr>
      <w:rPr>
        <w:rFonts w:ascii="Arial" w:eastAsia="Times New Roman" w:hAnsi="Arial" w:cs="Arial"/>
      </w:rPr>
    </w:lvl>
    <w:lvl w:ilvl="1" w:tplc="0C0A0019">
      <w:start w:val="1"/>
      <w:numFmt w:val="lowerLetter"/>
      <w:lvlText w:val="%2."/>
      <w:lvlJc w:val="left"/>
      <w:pPr>
        <w:ind w:left="2345" w:hanging="360"/>
      </w:pPr>
    </w:lvl>
    <w:lvl w:ilvl="2" w:tplc="0C0A001B" w:tentative="1">
      <w:start w:val="1"/>
      <w:numFmt w:val="lowerRoman"/>
      <w:lvlText w:val="%3."/>
      <w:lvlJc w:val="right"/>
      <w:pPr>
        <w:ind w:left="3065" w:hanging="180"/>
      </w:pPr>
    </w:lvl>
    <w:lvl w:ilvl="3" w:tplc="0C0A000F" w:tentative="1">
      <w:start w:val="1"/>
      <w:numFmt w:val="decimal"/>
      <w:lvlText w:val="%4."/>
      <w:lvlJc w:val="left"/>
      <w:pPr>
        <w:ind w:left="3785" w:hanging="360"/>
      </w:pPr>
    </w:lvl>
    <w:lvl w:ilvl="4" w:tplc="0C0A0019" w:tentative="1">
      <w:start w:val="1"/>
      <w:numFmt w:val="lowerLetter"/>
      <w:lvlText w:val="%5."/>
      <w:lvlJc w:val="left"/>
      <w:pPr>
        <w:ind w:left="4505" w:hanging="360"/>
      </w:pPr>
    </w:lvl>
    <w:lvl w:ilvl="5" w:tplc="0C0A001B" w:tentative="1">
      <w:start w:val="1"/>
      <w:numFmt w:val="lowerRoman"/>
      <w:lvlText w:val="%6."/>
      <w:lvlJc w:val="right"/>
      <w:pPr>
        <w:ind w:left="5225" w:hanging="180"/>
      </w:pPr>
    </w:lvl>
    <w:lvl w:ilvl="6" w:tplc="0C0A000F" w:tentative="1">
      <w:start w:val="1"/>
      <w:numFmt w:val="decimal"/>
      <w:lvlText w:val="%7."/>
      <w:lvlJc w:val="left"/>
      <w:pPr>
        <w:ind w:left="5945" w:hanging="360"/>
      </w:pPr>
    </w:lvl>
    <w:lvl w:ilvl="7" w:tplc="0C0A0019" w:tentative="1">
      <w:start w:val="1"/>
      <w:numFmt w:val="lowerLetter"/>
      <w:lvlText w:val="%8."/>
      <w:lvlJc w:val="left"/>
      <w:pPr>
        <w:ind w:left="6665" w:hanging="360"/>
      </w:pPr>
    </w:lvl>
    <w:lvl w:ilvl="8" w:tplc="0C0A001B" w:tentative="1">
      <w:start w:val="1"/>
      <w:numFmt w:val="lowerRoman"/>
      <w:lvlText w:val="%9."/>
      <w:lvlJc w:val="right"/>
      <w:pPr>
        <w:ind w:left="7385" w:hanging="180"/>
      </w:pPr>
    </w:lvl>
  </w:abstractNum>
  <w:abstractNum w:abstractNumId="22">
    <w:nsid w:val="3CC17799"/>
    <w:multiLevelType w:val="hybridMultilevel"/>
    <w:tmpl w:val="CC94C6C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CF82A76"/>
    <w:multiLevelType w:val="multilevel"/>
    <w:tmpl w:val="32E87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9B616E8"/>
    <w:multiLevelType w:val="hybridMultilevel"/>
    <w:tmpl w:val="5EE2A1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A4562480">
      <w:start w:val="1"/>
      <w:numFmt w:val="decimal"/>
      <w:lvlText w:val="%4."/>
      <w:lvlJc w:val="left"/>
      <w:pPr>
        <w:ind w:left="2880" w:hanging="360"/>
      </w:pPr>
      <w:rPr>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B3A3330"/>
    <w:multiLevelType w:val="hybridMultilevel"/>
    <w:tmpl w:val="D84EA8C8"/>
    <w:lvl w:ilvl="0" w:tplc="B3E01970">
      <w:start w:val="1"/>
      <w:numFmt w:val="bullet"/>
      <w:lvlText w:val="•"/>
      <w:lvlJc w:val="left"/>
      <w:pPr>
        <w:tabs>
          <w:tab w:val="num" w:pos="720"/>
        </w:tabs>
        <w:ind w:left="720" w:hanging="360"/>
      </w:pPr>
      <w:rPr>
        <w:rFonts w:ascii="Arial" w:hAnsi="Arial" w:hint="default"/>
      </w:rPr>
    </w:lvl>
    <w:lvl w:ilvl="1" w:tplc="2F86A5CE" w:tentative="1">
      <w:start w:val="1"/>
      <w:numFmt w:val="bullet"/>
      <w:lvlText w:val="•"/>
      <w:lvlJc w:val="left"/>
      <w:pPr>
        <w:tabs>
          <w:tab w:val="num" w:pos="1440"/>
        </w:tabs>
        <w:ind w:left="1440" w:hanging="360"/>
      </w:pPr>
      <w:rPr>
        <w:rFonts w:ascii="Arial" w:hAnsi="Arial" w:hint="default"/>
      </w:rPr>
    </w:lvl>
    <w:lvl w:ilvl="2" w:tplc="3C5883A0" w:tentative="1">
      <w:start w:val="1"/>
      <w:numFmt w:val="bullet"/>
      <w:lvlText w:val="•"/>
      <w:lvlJc w:val="left"/>
      <w:pPr>
        <w:tabs>
          <w:tab w:val="num" w:pos="2160"/>
        </w:tabs>
        <w:ind w:left="2160" w:hanging="360"/>
      </w:pPr>
      <w:rPr>
        <w:rFonts w:ascii="Arial" w:hAnsi="Arial" w:hint="default"/>
      </w:rPr>
    </w:lvl>
    <w:lvl w:ilvl="3" w:tplc="FCAE2B40" w:tentative="1">
      <w:start w:val="1"/>
      <w:numFmt w:val="bullet"/>
      <w:lvlText w:val="•"/>
      <w:lvlJc w:val="left"/>
      <w:pPr>
        <w:tabs>
          <w:tab w:val="num" w:pos="2880"/>
        </w:tabs>
        <w:ind w:left="2880" w:hanging="360"/>
      </w:pPr>
      <w:rPr>
        <w:rFonts w:ascii="Arial" w:hAnsi="Arial" w:hint="default"/>
      </w:rPr>
    </w:lvl>
    <w:lvl w:ilvl="4" w:tplc="B2E6B3F0" w:tentative="1">
      <w:start w:val="1"/>
      <w:numFmt w:val="bullet"/>
      <w:lvlText w:val="•"/>
      <w:lvlJc w:val="left"/>
      <w:pPr>
        <w:tabs>
          <w:tab w:val="num" w:pos="3600"/>
        </w:tabs>
        <w:ind w:left="3600" w:hanging="360"/>
      </w:pPr>
      <w:rPr>
        <w:rFonts w:ascii="Arial" w:hAnsi="Arial" w:hint="default"/>
      </w:rPr>
    </w:lvl>
    <w:lvl w:ilvl="5" w:tplc="719875E0" w:tentative="1">
      <w:start w:val="1"/>
      <w:numFmt w:val="bullet"/>
      <w:lvlText w:val="•"/>
      <w:lvlJc w:val="left"/>
      <w:pPr>
        <w:tabs>
          <w:tab w:val="num" w:pos="4320"/>
        </w:tabs>
        <w:ind w:left="4320" w:hanging="360"/>
      </w:pPr>
      <w:rPr>
        <w:rFonts w:ascii="Arial" w:hAnsi="Arial" w:hint="default"/>
      </w:rPr>
    </w:lvl>
    <w:lvl w:ilvl="6" w:tplc="99A4C8E2" w:tentative="1">
      <w:start w:val="1"/>
      <w:numFmt w:val="bullet"/>
      <w:lvlText w:val="•"/>
      <w:lvlJc w:val="left"/>
      <w:pPr>
        <w:tabs>
          <w:tab w:val="num" w:pos="5040"/>
        </w:tabs>
        <w:ind w:left="5040" w:hanging="360"/>
      </w:pPr>
      <w:rPr>
        <w:rFonts w:ascii="Arial" w:hAnsi="Arial" w:hint="default"/>
      </w:rPr>
    </w:lvl>
    <w:lvl w:ilvl="7" w:tplc="246A3CF8" w:tentative="1">
      <w:start w:val="1"/>
      <w:numFmt w:val="bullet"/>
      <w:lvlText w:val="•"/>
      <w:lvlJc w:val="left"/>
      <w:pPr>
        <w:tabs>
          <w:tab w:val="num" w:pos="5760"/>
        </w:tabs>
        <w:ind w:left="5760" w:hanging="360"/>
      </w:pPr>
      <w:rPr>
        <w:rFonts w:ascii="Arial" w:hAnsi="Arial" w:hint="default"/>
      </w:rPr>
    </w:lvl>
    <w:lvl w:ilvl="8" w:tplc="4E347C7A" w:tentative="1">
      <w:start w:val="1"/>
      <w:numFmt w:val="bullet"/>
      <w:lvlText w:val="•"/>
      <w:lvlJc w:val="left"/>
      <w:pPr>
        <w:tabs>
          <w:tab w:val="num" w:pos="6480"/>
        </w:tabs>
        <w:ind w:left="6480" w:hanging="360"/>
      </w:pPr>
      <w:rPr>
        <w:rFonts w:ascii="Arial" w:hAnsi="Arial" w:hint="default"/>
      </w:rPr>
    </w:lvl>
  </w:abstractNum>
  <w:abstractNum w:abstractNumId="26">
    <w:nsid w:val="4B48534E"/>
    <w:multiLevelType w:val="hybridMultilevel"/>
    <w:tmpl w:val="0A3E4528"/>
    <w:lvl w:ilvl="0" w:tplc="51C2DD1C">
      <w:start w:val="1"/>
      <w:numFmt w:val="decimal"/>
      <w:lvlText w:val="%1."/>
      <w:lvlJc w:val="left"/>
      <w:pPr>
        <w:ind w:left="720" w:hanging="360"/>
      </w:pPr>
      <w:rPr>
        <w:rFonts w:cs="Tahom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53471717"/>
    <w:multiLevelType w:val="multilevel"/>
    <w:tmpl w:val="1EEA6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AE5401A"/>
    <w:multiLevelType w:val="multilevel"/>
    <w:tmpl w:val="ACC0C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DB12B7B"/>
    <w:multiLevelType w:val="hybridMultilevel"/>
    <w:tmpl w:val="663CA014"/>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60E73945"/>
    <w:multiLevelType w:val="hybridMultilevel"/>
    <w:tmpl w:val="EB8636A4"/>
    <w:lvl w:ilvl="0" w:tplc="0FB02C18">
      <w:start w:val="1"/>
      <w:numFmt w:val="decimal"/>
      <w:lvlText w:val="%1."/>
      <w:lvlJc w:val="left"/>
      <w:pPr>
        <w:ind w:left="100" w:hanging="460"/>
      </w:pPr>
      <w:rPr>
        <w:rFonts w:hint="default"/>
      </w:rPr>
    </w:lvl>
    <w:lvl w:ilvl="1" w:tplc="0C0A0019" w:tentative="1">
      <w:start w:val="1"/>
      <w:numFmt w:val="lowerLetter"/>
      <w:lvlText w:val="%2."/>
      <w:lvlJc w:val="left"/>
      <w:pPr>
        <w:ind w:left="720" w:hanging="360"/>
      </w:pPr>
    </w:lvl>
    <w:lvl w:ilvl="2" w:tplc="0C0A001B" w:tentative="1">
      <w:start w:val="1"/>
      <w:numFmt w:val="lowerRoman"/>
      <w:lvlText w:val="%3."/>
      <w:lvlJc w:val="right"/>
      <w:pPr>
        <w:ind w:left="1440" w:hanging="180"/>
      </w:pPr>
    </w:lvl>
    <w:lvl w:ilvl="3" w:tplc="0C0A000F" w:tentative="1">
      <w:start w:val="1"/>
      <w:numFmt w:val="decimal"/>
      <w:lvlText w:val="%4."/>
      <w:lvlJc w:val="left"/>
      <w:pPr>
        <w:ind w:left="2160" w:hanging="360"/>
      </w:pPr>
    </w:lvl>
    <w:lvl w:ilvl="4" w:tplc="0C0A0019" w:tentative="1">
      <w:start w:val="1"/>
      <w:numFmt w:val="lowerLetter"/>
      <w:lvlText w:val="%5."/>
      <w:lvlJc w:val="left"/>
      <w:pPr>
        <w:ind w:left="2880" w:hanging="360"/>
      </w:pPr>
    </w:lvl>
    <w:lvl w:ilvl="5" w:tplc="0C0A001B" w:tentative="1">
      <w:start w:val="1"/>
      <w:numFmt w:val="lowerRoman"/>
      <w:lvlText w:val="%6."/>
      <w:lvlJc w:val="right"/>
      <w:pPr>
        <w:ind w:left="3600" w:hanging="180"/>
      </w:pPr>
    </w:lvl>
    <w:lvl w:ilvl="6" w:tplc="0C0A000F" w:tentative="1">
      <w:start w:val="1"/>
      <w:numFmt w:val="decimal"/>
      <w:lvlText w:val="%7."/>
      <w:lvlJc w:val="left"/>
      <w:pPr>
        <w:ind w:left="4320" w:hanging="360"/>
      </w:pPr>
    </w:lvl>
    <w:lvl w:ilvl="7" w:tplc="0C0A0019" w:tentative="1">
      <w:start w:val="1"/>
      <w:numFmt w:val="lowerLetter"/>
      <w:lvlText w:val="%8."/>
      <w:lvlJc w:val="left"/>
      <w:pPr>
        <w:ind w:left="5040" w:hanging="360"/>
      </w:pPr>
    </w:lvl>
    <w:lvl w:ilvl="8" w:tplc="0C0A001B" w:tentative="1">
      <w:start w:val="1"/>
      <w:numFmt w:val="lowerRoman"/>
      <w:lvlText w:val="%9."/>
      <w:lvlJc w:val="right"/>
      <w:pPr>
        <w:ind w:left="5760" w:hanging="180"/>
      </w:pPr>
    </w:lvl>
  </w:abstractNum>
  <w:abstractNum w:abstractNumId="31">
    <w:nsid w:val="6296727D"/>
    <w:multiLevelType w:val="hybridMultilevel"/>
    <w:tmpl w:val="66E276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2FC200F"/>
    <w:multiLevelType w:val="multilevel"/>
    <w:tmpl w:val="30BAD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47C43C4"/>
    <w:multiLevelType w:val="multilevel"/>
    <w:tmpl w:val="C40C8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50E0D29"/>
    <w:multiLevelType w:val="hybridMultilevel"/>
    <w:tmpl w:val="E708D3E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65FE0986"/>
    <w:multiLevelType w:val="multilevel"/>
    <w:tmpl w:val="F208A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62B5598"/>
    <w:multiLevelType w:val="multilevel"/>
    <w:tmpl w:val="EF90F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6935285"/>
    <w:multiLevelType w:val="multilevel"/>
    <w:tmpl w:val="EE90B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B502404"/>
    <w:multiLevelType w:val="hybridMultilevel"/>
    <w:tmpl w:val="9E96868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6D4F474B"/>
    <w:multiLevelType w:val="hybridMultilevel"/>
    <w:tmpl w:val="A310378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6D6E5EFC"/>
    <w:multiLevelType w:val="multilevel"/>
    <w:tmpl w:val="74DC8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006670A"/>
    <w:multiLevelType w:val="multilevel"/>
    <w:tmpl w:val="C900B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08155E5"/>
    <w:multiLevelType w:val="multilevel"/>
    <w:tmpl w:val="D4BCE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15B7523"/>
    <w:multiLevelType w:val="multilevel"/>
    <w:tmpl w:val="37007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5AE5326"/>
    <w:multiLevelType w:val="multilevel"/>
    <w:tmpl w:val="31D2A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6695FC6"/>
    <w:multiLevelType w:val="multilevel"/>
    <w:tmpl w:val="D3420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AA30E9E"/>
    <w:multiLevelType w:val="multilevel"/>
    <w:tmpl w:val="0E346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B83280D"/>
    <w:multiLevelType w:val="hybridMultilevel"/>
    <w:tmpl w:val="83DE706A"/>
    <w:lvl w:ilvl="0" w:tplc="1D7A2970">
      <w:start w:val="1"/>
      <w:numFmt w:val="bullet"/>
      <w:lvlText w:val="•"/>
      <w:lvlJc w:val="left"/>
      <w:pPr>
        <w:tabs>
          <w:tab w:val="num" w:pos="720"/>
        </w:tabs>
        <w:ind w:left="720" w:hanging="360"/>
      </w:pPr>
      <w:rPr>
        <w:rFonts w:ascii="Arial" w:hAnsi="Arial" w:hint="default"/>
      </w:rPr>
    </w:lvl>
    <w:lvl w:ilvl="1" w:tplc="38FA5860" w:tentative="1">
      <w:start w:val="1"/>
      <w:numFmt w:val="bullet"/>
      <w:lvlText w:val="•"/>
      <w:lvlJc w:val="left"/>
      <w:pPr>
        <w:tabs>
          <w:tab w:val="num" w:pos="1440"/>
        </w:tabs>
        <w:ind w:left="1440" w:hanging="360"/>
      </w:pPr>
      <w:rPr>
        <w:rFonts w:ascii="Arial" w:hAnsi="Arial" w:hint="default"/>
      </w:rPr>
    </w:lvl>
    <w:lvl w:ilvl="2" w:tplc="DC5AE874" w:tentative="1">
      <w:start w:val="1"/>
      <w:numFmt w:val="bullet"/>
      <w:lvlText w:val="•"/>
      <w:lvlJc w:val="left"/>
      <w:pPr>
        <w:tabs>
          <w:tab w:val="num" w:pos="2160"/>
        </w:tabs>
        <w:ind w:left="2160" w:hanging="360"/>
      </w:pPr>
      <w:rPr>
        <w:rFonts w:ascii="Arial" w:hAnsi="Arial" w:hint="default"/>
      </w:rPr>
    </w:lvl>
    <w:lvl w:ilvl="3" w:tplc="6A908188" w:tentative="1">
      <w:start w:val="1"/>
      <w:numFmt w:val="bullet"/>
      <w:lvlText w:val="•"/>
      <w:lvlJc w:val="left"/>
      <w:pPr>
        <w:tabs>
          <w:tab w:val="num" w:pos="2880"/>
        </w:tabs>
        <w:ind w:left="2880" w:hanging="360"/>
      </w:pPr>
      <w:rPr>
        <w:rFonts w:ascii="Arial" w:hAnsi="Arial" w:hint="default"/>
      </w:rPr>
    </w:lvl>
    <w:lvl w:ilvl="4" w:tplc="A7FE3760" w:tentative="1">
      <w:start w:val="1"/>
      <w:numFmt w:val="bullet"/>
      <w:lvlText w:val="•"/>
      <w:lvlJc w:val="left"/>
      <w:pPr>
        <w:tabs>
          <w:tab w:val="num" w:pos="3600"/>
        </w:tabs>
        <w:ind w:left="3600" w:hanging="360"/>
      </w:pPr>
      <w:rPr>
        <w:rFonts w:ascii="Arial" w:hAnsi="Arial" w:hint="default"/>
      </w:rPr>
    </w:lvl>
    <w:lvl w:ilvl="5" w:tplc="D57C9D00" w:tentative="1">
      <w:start w:val="1"/>
      <w:numFmt w:val="bullet"/>
      <w:lvlText w:val="•"/>
      <w:lvlJc w:val="left"/>
      <w:pPr>
        <w:tabs>
          <w:tab w:val="num" w:pos="4320"/>
        </w:tabs>
        <w:ind w:left="4320" w:hanging="360"/>
      </w:pPr>
      <w:rPr>
        <w:rFonts w:ascii="Arial" w:hAnsi="Arial" w:hint="default"/>
      </w:rPr>
    </w:lvl>
    <w:lvl w:ilvl="6" w:tplc="B0843F4E" w:tentative="1">
      <w:start w:val="1"/>
      <w:numFmt w:val="bullet"/>
      <w:lvlText w:val="•"/>
      <w:lvlJc w:val="left"/>
      <w:pPr>
        <w:tabs>
          <w:tab w:val="num" w:pos="5040"/>
        </w:tabs>
        <w:ind w:left="5040" w:hanging="360"/>
      </w:pPr>
      <w:rPr>
        <w:rFonts w:ascii="Arial" w:hAnsi="Arial" w:hint="default"/>
      </w:rPr>
    </w:lvl>
    <w:lvl w:ilvl="7" w:tplc="2096A13A" w:tentative="1">
      <w:start w:val="1"/>
      <w:numFmt w:val="bullet"/>
      <w:lvlText w:val="•"/>
      <w:lvlJc w:val="left"/>
      <w:pPr>
        <w:tabs>
          <w:tab w:val="num" w:pos="5760"/>
        </w:tabs>
        <w:ind w:left="5760" w:hanging="360"/>
      </w:pPr>
      <w:rPr>
        <w:rFonts w:ascii="Arial" w:hAnsi="Arial" w:hint="default"/>
      </w:rPr>
    </w:lvl>
    <w:lvl w:ilvl="8" w:tplc="99943EF8" w:tentative="1">
      <w:start w:val="1"/>
      <w:numFmt w:val="bullet"/>
      <w:lvlText w:val="•"/>
      <w:lvlJc w:val="left"/>
      <w:pPr>
        <w:tabs>
          <w:tab w:val="num" w:pos="6480"/>
        </w:tabs>
        <w:ind w:left="6480" w:hanging="360"/>
      </w:pPr>
      <w:rPr>
        <w:rFonts w:ascii="Arial" w:hAnsi="Arial" w:hint="default"/>
      </w:rPr>
    </w:lvl>
  </w:abstractNum>
  <w:abstractNum w:abstractNumId="48">
    <w:nsid w:val="7C1B703B"/>
    <w:multiLevelType w:val="hybridMultilevel"/>
    <w:tmpl w:val="03AE96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7D7B3BFF"/>
    <w:multiLevelType w:val="multilevel"/>
    <w:tmpl w:val="53E85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3"/>
  </w:num>
  <w:num w:numId="3">
    <w:abstractNumId w:val="7"/>
  </w:num>
  <w:num w:numId="4">
    <w:abstractNumId w:val="10"/>
  </w:num>
  <w:num w:numId="5">
    <w:abstractNumId w:val="45"/>
  </w:num>
  <w:num w:numId="6">
    <w:abstractNumId w:val="32"/>
  </w:num>
  <w:num w:numId="7">
    <w:abstractNumId w:val="16"/>
  </w:num>
  <w:num w:numId="8">
    <w:abstractNumId w:val="36"/>
  </w:num>
  <w:num w:numId="9">
    <w:abstractNumId w:val="19"/>
  </w:num>
  <w:num w:numId="10">
    <w:abstractNumId w:val="11"/>
  </w:num>
  <w:num w:numId="11">
    <w:abstractNumId w:val="41"/>
  </w:num>
  <w:num w:numId="12">
    <w:abstractNumId w:val="44"/>
  </w:num>
  <w:num w:numId="13">
    <w:abstractNumId w:val="37"/>
  </w:num>
  <w:num w:numId="14">
    <w:abstractNumId w:val="27"/>
  </w:num>
  <w:num w:numId="15">
    <w:abstractNumId w:val="43"/>
  </w:num>
  <w:num w:numId="16">
    <w:abstractNumId w:val="40"/>
  </w:num>
  <w:num w:numId="17">
    <w:abstractNumId w:val="46"/>
  </w:num>
  <w:num w:numId="18">
    <w:abstractNumId w:val="3"/>
  </w:num>
  <w:num w:numId="19">
    <w:abstractNumId w:val="42"/>
  </w:num>
  <w:num w:numId="20">
    <w:abstractNumId w:val="18"/>
  </w:num>
  <w:num w:numId="21">
    <w:abstractNumId w:val="35"/>
  </w:num>
  <w:num w:numId="22">
    <w:abstractNumId w:val="28"/>
  </w:num>
  <w:num w:numId="23">
    <w:abstractNumId w:val="12"/>
  </w:num>
  <w:num w:numId="24">
    <w:abstractNumId w:val="49"/>
  </w:num>
  <w:num w:numId="25">
    <w:abstractNumId w:val="9"/>
  </w:num>
  <w:num w:numId="26">
    <w:abstractNumId w:val="23"/>
  </w:num>
  <w:num w:numId="27">
    <w:abstractNumId w:val="13"/>
  </w:num>
  <w:num w:numId="28">
    <w:abstractNumId w:val="6"/>
  </w:num>
  <w:num w:numId="29">
    <w:abstractNumId w:val="2"/>
  </w:num>
  <w:num w:numId="30">
    <w:abstractNumId w:val="31"/>
  </w:num>
  <w:num w:numId="31">
    <w:abstractNumId w:val="0"/>
  </w:num>
  <w:num w:numId="32">
    <w:abstractNumId w:val="14"/>
  </w:num>
  <w:num w:numId="33">
    <w:abstractNumId w:val="24"/>
  </w:num>
  <w:num w:numId="34">
    <w:abstractNumId w:val="5"/>
  </w:num>
  <w:num w:numId="35">
    <w:abstractNumId w:val="20"/>
  </w:num>
  <w:num w:numId="36">
    <w:abstractNumId w:val="48"/>
  </w:num>
  <w:num w:numId="37">
    <w:abstractNumId w:val="34"/>
  </w:num>
  <w:num w:numId="38">
    <w:abstractNumId w:val="15"/>
  </w:num>
  <w:num w:numId="39">
    <w:abstractNumId w:val="22"/>
  </w:num>
  <w:num w:numId="40">
    <w:abstractNumId w:val="30"/>
  </w:num>
  <w:num w:numId="41">
    <w:abstractNumId w:val="26"/>
  </w:num>
  <w:num w:numId="42">
    <w:abstractNumId w:val="39"/>
  </w:num>
  <w:num w:numId="43">
    <w:abstractNumId w:val="4"/>
  </w:num>
  <w:num w:numId="44">
    <w:abstractNumId w:val="47"/>
  </w:num>
  <w:num w:numId="45">
    <w:abstractNumId w:val="29"/>
  </w:num>
  <w:num w:numId="46">
    <w:abstractNumId w:val="8"/>
  </w:num>
  <w:num w:numId="47">
    <w:abstractNumId w:val="21"/>
  </w:num>
  <w:num w:numId="48">
    <w:abstractNumId w:val="17"/>
  </w:num>
  <w:num w:numId="49">
    <w:abstractNumId w:val="25"/>
  </w:num>
  <w:num w:numId="50">
    <w:abstractNumId w:val="38"/>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eliass...">
    <w15:presenceInfo w15:providerId="None" w15:userId="Deliass..."/>
  </w15:person>
  <w15:person w15:author="Margarita Argüelles ">
    <w15:presenceInfo w15:providerId="None" w15:userId="Margarita Argüelles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7"/>
  <w:displayVerticalDrawingGridEvery w:val="2"/>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5468"/>
    <w:rsid w:val="0000174F"/>
    <w:rsid w:val="00001AD0"/>
    <w:rsid w:val="00001D46"/>
    <w:rsid w:val="00007A93"/>
    <w:rsid w:val="000103E3"/>
    <w:rsid w:val="000105C5"/>
    <w:rsid w:val="00013829"/>
    <w:rsid w:val="00015385"/>
    <w:rsid w:val="00016FC4"/>
    <w:rsid w:val="000230FC"/>
    <w:rsid w:val="00023C8E"/>
    <w:rsid w:val="00024D26"/>
    <w:rsid w:val="00027A3A"/>
    <w:rsid w:val="0003030E"/>
    <w:rsid w:val="00034916"/>
    <w:rsid w:val="000358CE"/>
    <w:rsid w:val="00037A1E"/>
    <w:rsid w:val="0004147E"/>
    <w:rsid w:val="00043EFC"/>
    <w:rsid w:val="00047334"/>
    <w:rsid w:val="00051AFF"/>
    <w:rsid w:val="00053668"/>
    <w:rsid w:val="00054B08"/>
    <w:rsid w:val="00057968"/>
    <w:rsid w:val="0006363D"/>
    <w:rsid w:val="000636D0"/>
    <w:rsid w:val="00063CDB"/>
    <w:rsid w:val="00064668"/>
    <w:rsid w:val="00064956"/>
    <w:rsid w:val="0006637D"/>
    <w:rsid w:val="000664DB"/>
    <w:rsid w:val="000664DF"/>
    <w:rsid w:val="0006668D"/>
    <w:rsid w:val="00067F6C"/>
    <w:rsid w:val="00072C1D"/>
    <w:rsid w:val="000755E1"/>
    <w:rsid w:val="00076358"/>
    <w:rsid w:val="00080987"/>
    <w:rsid w:val="0008180F"/>
    <w:rsid w:val="000853B2"/>
    <w:rsid w:val="000860CD"/>
    <w:rsid w:val="000902C8"/>
    <w:rsid w:val="00091402"/>
    <w:rsid w:val="00093BC5"/>
    <w:rsid w:val="00095250"/>
    <w:rsid w:val="0009641F"/>
    <w:rsid w:val="000A0B62"/>
    <w:rsid w:val="000A1065"/>
    <w:rsid w:val="000A20F0"/>
    <w:rsid w:val="000A541E"/>
    <w:rsid w:val="000B6AB1"/>
    <w:rsid w:val="000C3C72"/>
    <w:rsid w:val="000C42D4"/>
    <w:rsid w:val="000C521D"/>
    <w:rsid w:val="000D1ACB"/>
    <w:rsid w:val="000D1EC1"/>
    <w:rsid w:val="000D33CA"/>
    <w:rsid w:val="000D3624"/>
    <w:rsid w:val="000D7D9E"/>
    <w:rsid w:val="000E1900"/>
    <w:rsid w:val="000E2A78"/>
    <w:rsid w:val="000F1846"/>
    <w:rsid w:val="000F1CD0"/>
    <w:rsid w:val="000F231F"/>
    <w:rsid w:val="000F45B2"/>
    <w:rsid w:val="000F47A7"/>
    <w:rsid w:val="000F4ACC"/>
    <w:rsid w:val="00101D3A"/>
    <w:rsid w:val="001021A5"/>
    <w:rsid w:val="00102D3B"/>
    <w:rsid w:val="00103795"/>
    <w:rsid w:val="00104E85"/>
    <w:rsid w:val="00105263"/>
    <w:rsid w:val="001063BF"/>
    <w:rsid w:val="00106568"/>
    <w:rsid w:val="00112738"/>
    <w:rsid w:val="00113824"/>
    <w:rsid w:val="001147D9"/>
    <w:rsid w:val="0011572C"/>
    <w:rsid w:val="001167DF"/>
    <w:rsid w:val="00122107"/>
    <w:rsid w:val="00123B7A"/>
    <w:rsid w:val="00126D00"/>
    <w:rsid w:val="00131F93"/>
    <w:rsid w:val="001327C5"/>
    <w:rsid w:val="00134660"/>
    <w:rsid w:val="00135329"/>
    <w:rsid w:val="00137B69"/>
    <w:rsid w:val="00137BB7"/>
    <w:rsid w:val="00141346"/>
    <w:rsid w:val="00141D6A"/>
    <w:rsid w:val="00141F68"/>
    <w:rsid w:val="0014513D"/>
    <w:rsid w:val="00145742"/>
    <w:rsid w:val="0014620D"/>
    <w:rsid w:val="001462DD"/>
    <w:rsid w:val="00146572"/>
    <w:rsid w:val="0014660C"/>
    <w:rsid w:val="001473D4"/>
    <w:rsid w:val="00151304"/>
    <w:rsid w:val="0015433D"/>
    <w:rsid w:val="001609E6"/>
    <w:rsid w:val="00160CE1"/>
    <w:rsid w:val="00170BA1"/>
    <w:rsid w:val="001731D6"/>
    <w:rsid w:val="00175443"/>
    <w:rsid w:val="00175691"/>
    <w:rsid w:val="00177149"/>
    <w:rsid w:val="00177168"/>
    <w:rsid w:val="00177963"/>
    <w:rsid w:val="00180350"/>
    <w:rsid w:val="00181454"/>
    <w:rsid w:val="00181716"/>
    <w:rsid w:val="00181E82"/>
    <w:rsid w:val="0018379D"/>
    <w:rsid w:val="00183DE6"/>
    <w:rsid w:val="00183E5C"/>
    <w:rsid w:val="00187940"/>
    <w:rsid w:val="00191896"/>
    <w:rsid w:val="00193957"/>
    <w:rsid w:val="001943CB"/>
    <w:rsid w:val="001949F5"/>
    <w:rsid w:val="00196CA8"/>
    <w:rsid w:val="00197B63"/>
    <w:rsid w:val="001A0332"/>
    <w:rsid w:val="001A199C"/>
    <w:rsid w:val="001A22B4"/>
    <w:rsid w:val="001A2E99"/>
    <w:rsid w:val="001A50C9"/>
    <w:rsid w:val="001A5237"/>
    <w:rsid w:val="001B02F5"/>
    <w:rsid w:val="001B21A1"/>
    <w:rsid w:val="001B3AA9"/>
    <w:rsid w:val="001B411D"/>
    <w:rsid w:val="001B5FAC"/>
    <w:rsid w:val="001C31E2"/>
    <w:rsid w:val="001C3846"/>
    <w:rsid w:val="001C4340"/>
    <w:rsid w:val="001C548C"/>
    <w:rsid w:val="001C6088"/>
    <w:rsid w:val="001C7D3E"/>
    <w:rsid w:val="001D1784"/>
    <w:rsid w:val="001D180F"/>
    <w:rsid w:val="001D1915"/>
    <w:rsid w:val="001D3EEB"/>
    <w:rsid w:val="001D72EA"/>
    <w:rsid w:val="001E07E9"/>
    <w:rsid w:val="001E0CD1"/>
    <w:rsid w:val="001E1279"/>
    <w:rsid w:val="001E1EF4"/>
    <w:rsid w:val="001E2C08"/>
    <w:rsid w:val="001E2EF9"/>
    <w:rsid w:val="001E4655"/>
    <w:rsid w:val="001E715E"/>
    <w:rsid w:val="001E772D"/>
    <w:rsid w:val="001F03B9"/>
    <w:rsid w:val="001F085A"/>
    <w:rsid w:val="001F0B31"/>
    <w:rsid w:val="001F17A9"/>
    <w:rsid w:val="001F1D2D"/>
    <w:rsid w:val="001F299B"/>
    <w:rsid w:val="001F316E"/>
    <w:rsid w:val="001F5EEF"/>
    <w:rsid w:val="001F6FC0"/>
    <w:rsid w:val="002002C1"/>
    <w:rsid w:val="00203358"/>
    <w:rsid w:val="002069FC"/>
    <w:rsid w:val="00210EEE"/>
    <w:rsid w:val="0021106F"/>
    <w:rsid w:val="00211B6B"/>
    <w:rsid w:val="002155FB"/>
    <w:rsid w:val="0021600B"/>
    <w:rsid w:val="00216BED"/>
    <w:rsid w:val="002176E4"/>
    <w:rsid w:val="002214A2"/>
    <w:rsid w:val="00223869"/>
    <w:rsid w:val="002246CE"/>
    <w:rsid w:val="002253EE"/>
    <w:rsid w:val="00225497"/>
    <w:rsid w:val="00230121"/>
    <w:rsid w:val="00232542"/>
    <w:rsid w:val="00234621"/>
    <w:rsid w:val="0024097E"/>
    <w:rsid w:val="0024163E"/>
    <w:rsid w:val="00250000"/>
    <w:rsid w:val="00250344"/>
    <w:rsid w:val="002504C8"/>
    <w:rsid w:val="002504DB"/>
    <w:rsid w:val="00251663"/>
    <w:rsid w:val="00257BB5"/>
    <w:rsid w:val="002636F0"/>
    <w:rsid w:val="00265DCD"/>
    <w:rsid w:val="00271E25"/>
    <w:rsid w:val="002759B9"/>
    <w:rsid w:val="002834B2"/>
    <w:rsid w:val="0028436A"/>
    <w:rsid w:val="00284A85"/>
    <w:rsid w:val="002921F5"/>
    <w:rsid w:val="002926DA"/>
    <w:rsid w:val="00293076"/>
    <w:rsid w:val="002939A5"/>
    <w:rsid w:val="0029565C"/>
    <w:rsid w:val="00295C54"/>
    <w:rsid w:val="002962F9"/>
    <w:rsid w:val="002A043D"/>
    <w:rsid w:val="002A0B56"/>
    <w:rsid w:val="002A5507"/>
    <w:rsid w:val="002A6703"/>
    <w:rsid w:val="002A6AE3"/>
    <w:rsid w:val="002A6BB8"/>
    <w:rsid w:val="002B2664"/>
    <w:rsid w:val="002B428C"/>
    <w:rsid w:val="002B5C2B"/>
    <w:rsid w:val="002C0926"/>
    <w:rsid w:val="002C269C"/>
    <w:rsid w:val="002C4240"/>
    <w:rsid w:val="002C42A8"/>
    <w:rsid w:val="002D0762"/>
    <w:rsid w:val="002D6196"/>
    <w:rsid w:val="002E0A6E"/>
    <w:rsid w:val="002E1E1A"/>
    <w:rsid w:val="002E3263"/>
    <w:rsid w:val="002E5D5B"/>
    <w:rsid w:val="002F0ACB"/>
    <w:rsid w:val="002F2B53"/>
    <w:rsid w:val="002F30ED"/>
    <w:rsid w:val="002F65CD"/>
    <w:rsid w:val="002F7899"/>
    <w:rsid w:val="003046FF"/>
    <w:rsid w:val="00304C3F"/>
    <w:rsid w:val="00306314"/>
    <w:rsid w:val="003157FD"/>
    <w:rsid w:val="003158A7"/>
    <w:rsid w:val="00315A4F"/>
    <w:rsid w:val="00315D3B"/>
    <w:rsid w:val="00315D99"/>
    <w:rsid w:val="00326597"/>
    <w:rsid w:val="003267F8"/>
    <w:rsid w:val="00330684"/>
    <w:rsid w:val="003356D5"/>
    <w:rsid w:val="003420FA"/>
    <w:rsid w:val="0034252F"/>
    <w:rsid w:val="00342E44"/>
    <w:rsid w:val="003471C5"/>
    <w:rsid w:val="003479AD"/>
    <w:rsid w:val="0035134B"/>
    <w:rsid w:val="003543E7"/>
    <w:rsid w:val="00361A2D"/>
    <w:rsid w:val="0036271F"/>
    <w:rsid w:val="00365C46"/>
    <w:rsid w:val="00367D9C"/>
    <w:rsid w:val="003716EC"/>
    <w:rsid w:val="00374E59"/>
    <w:rsid w:val="0037754B"/>
    <w:rsid w:val="00382218"/>
    <w:rsid w:val="00382D17"/>
    <w:rsid w:val="003843A3"/>
    <w:rsid w:val="003846B7"/>
    <w:rsid w:val="00385EA2"/>
    <w:rsid w:val="00391716"/>
    <w:rsid w:val="00393194"/>
    <w:rsid w:val="00393B0C"/>
    <w:rsid w:val="003948F3"/>
    <w:rsid w:val="003A2370"/>
    <w:rsid w:val="003A349A"/>
    <w:rsid w:val="003A37CE"/>
    <w:rsid w:val="003A644D"/>
    <w:rsid w:val="003A707B"/>
    <w:rsid w:val="003B3175"/>
    <w:rsid w:val="003B31C1"/>
    <w:rsid w:val="003B40BD"/>
    <w:rsid w:val="003B42CC"/>
    <w:rsid w:val="003B65F3"/>
    <w:rsid w:val="003C0BC6"/>
    <w:rsid w:val="003C1C7C"/>
    <w:rsid w:val="003C3529"/>
    <w:rsid w:val="003C39F6"/>
    <w:rsid w:val="003C3FD5"/>
    <w:rsid w:val="003C5DE9"/>
    <w:rsid w:val="003C67A9"/>
    <w:rsid w:val="003D012B"/>
    <w:rsid w:val="003D04BB"/>
    <w:rsid w:val="003D30BE"/>
    <w:rsid w:val="003D4935"/>
    <w:rsid w:val="003D4AAB"/>
    <w:rsid w:val="003D72B0"/>
    <w:rsid w:val="003E0BB0"/>
    <w:rsid w:val="003E726F"/>
    <w:rsid w:val="003F0921"/>
    <w:rsid w:val="003F1B0F"/>
    <w:rsid w:val="003F34C9"/>
    <w:rsid w:val="003F3708"/>
    <w:rsid w:val="003F45C9"/>
    <w:rsid w:val="003F55E3"/>
    <w:rsid w:val="0040233D"/>
    <w:rsid w:val="0040513C"/>
    <w:rsid w:val="00405C47"/>
    <w:rsid w:val="00406BB1"/>
    <w:rsid w:val="00407C73"/>
    <w:rsid w:val="00410FF5"/>
    <w:rsid w:val="00411D15"/>
    <w:rsid w:val="0041528F"/>
    <w:rsid w:val="004161CD"/>
    <w:rsid w:val="00417578"/>
    <w:rsid w:val="00417F8C"/>
    <w:rsid w:val="0042058B"/>
    <w:rsid w:val="004219CC"/>
    <w:rsid w:val="004244B7"/>
    <w:rsid w:val="00425D58"/>
    <w:rsid w:val="00426C63"/>
    <w:rsid w:val="00427DB3"/>
    <w:rsid w:val="00433CFB"/>
    <w:rsid w:val="0043634E"/>
    <w:rsid w:val="004375DE"/>
    <w:rsid w:val="0043790F"/>
    <w:rsid w:val="004406E8"/>
    <w:rsid w:val="004424A3"/>
    <w:rsid w:val="00444937"/>
    <w:rsid w:val="00445FE9"/>
    <w:rsid w:val="0045101C"/>
    <w:rsid w:val="004522E7"/>
    <w:rsid w:val="004525E3"/>
    <w:rsid w:val="00453D5C"/>
    <w:rsid w:val="004541CD"/>
    <w:rsid w:val="00454B60"/>
    <w:rsid w:val="0045524E"/>
    <w:rsid w:val="004561D0"/>
    <w:rsid w:val="00460323"/>
    <w:rsid w:val="00460D0C"/>
    <w:rsid w:val="00461527"/>
    <w:rsid w:val="004625B1"/>
    <w:rsid w:val="00463DDA"/>
    <w:rsid w:val="00467BD3"/>
    <w:rsid w:val="00472FD7"/>
    <w:rsid w:val="0047301A"/>
    <w:rsid w:val="00473331"/>
    <w:rsid w:val="00473FF7"/>
    <w:rsid w:val="00475432"/>
    <w:rsid w:val="00480BF2"/>
    <w:rsid w:val="00486FAC"/>
    <w:rsid w:val="004909AD"/>
    <w:rsid w:val="00495666"/>
    <w:rsid w:val="004975E8"/>
    <w:rsid w:val="004A002E"/>
    <w:rsid w:val="004A07F3"/>
    <w:rsid w:val="004A0A1E"/>
    <w:rsid w:val="004A19EB"/>
    <w:rsid w:val="004A22BB"/>
    <w:rsid w:val="004A44EC"/>
    <w:rsid w:val="004A78FE"/>
    <w:rsid w:val="004A7B85"/>
    <w:rsid w:val="004B0A90"/>
    <w:rsid w:val="004B1E40"/>
    <w:rsid w:val="004B1FCA"/>
    <w:rsid w:val="004B3644"/>
    <w:rsid w:val="004B4B0F"/>
    <w:rsid w:val="004C26FF"/>
    <w:rsid w:val="004C3BE4"/>
    <w:rsid w:val="004C426B"/>
    <w:rsid w:val="004C731F"/>
    <w:rsid w:val="004C7C32"/>
    <w:rsid w:val="004D0199"/>
    <w:rsid w:val="004D0F84"/>
    <w:rsid w:val="004D1F4C"/>
    <w:rsid w:val="004D5E50"/>
    <w:rsid w:val="004D6CFB"/>
    <w:rsid w:val="004D7B77"/>
    <w:rsid w:val="004E136D"/>
    <w:rsid w:val="004E44A7"/>
    <w:rsid w:val="004E4ACE"/>
    <w:rsid w:val="004F495F"/>
    <w:rsid w:val="004F75ED"/>
    <w:rsid w:val="0050268B"/>
    <w:rsid w:val="00506207"/>
    <w:rsid w:val="00506BD3"/>
    <w:rsid w:val="00511F0F"/>
    <w:rsid w:val="00512146"/>
    <w:rsid w:val="0051732E"/>
    <w:rsid w:val="00517866"/>
    <w:rsid w:val="00520640"/>
    <w:rsid w:val="00521A5D"/>
    <w:rsid w:val="00521ABD"/>
    <w:rsid w:val="005243A0"/>
    <w:rsid w:val="005254CD"/>
    <w:rsid w:val="00525F05"/>
    <w:rsid w:val="00527EFB"/>
    <w:rsid w:val="0053494E"/>
    <w:rsid w:val="00534D4C"/>
    <w:rsid w:val="005354D3"/>
    <w:rsid w:val="00540878"/>
    <w:rsid w:val="005412C2"/>
    <w:rsid w:val="00541DC8"/>
    <w:rsid w:val="00544966"/>
    <w:rsid w:val="00545053"/>
    <w:rsid w:val="00550796"/>
    <w:rsid w:val="0055157D"/>
    <w:rsid w:val="005535FD"/>
    <w:rsid w:val="005537D5"/>
    <w:rsid w:val="0055547A"/>
    <w:rsid w:val="00557D9F"/>
    <w:rsid w:val="00564E1E"/>
    <w:rsid w:val="005651A1"/>
    <w:rsid w:val="005666B4"/>
    <w:rsid w:val="00566F98"/>
    <w:rsid w:val="00567D8F"/>
    <w:rsid w:val="0057049E"/>
    <w:rsid w:val="005727A7"/>
    <w:rsid w:val="005748FB"/>
    <w:rsid w:val="0057543C"/>
    <w:rsid w:val="00580690"/>
    <w:rsid w:val="00581746"/>
    <w:rsid w:val="00583F41"/>
    <w:rsid w:val="00584817"/>
    <w:rsid w:val="00585724"/>
    <w:rsid w:val="00586B18"/>
    <w:rsid w:val="00590DF1"/>
    <w:rsid w:val="00591BEE"/>
    <w:rsid w:val="00594B7B"/>
    <w:rsid w:val="005A04EC"/>
    <w:rsid w:val="005A2A9F"/>
    <w:rsid w:val="005A2E49"/>
    <w:rsid w:val="005A32F9"/>
    <w:rsid w:val="005B5221"/>
    <w:rsid w:val="005B5CC4"/>
    <w:rsid w:val="005B6D2F"/>
    <w:rsid w:val="005C4548"/>
    <w:rsid w:val="005C570A"/>
    <w:rsid w:val="005C5F07"/>
    <w:rsid w:val="005C612E"/>
    <w:rsid w:val="005D353F"/>
    <w:rsid w:val="005D571B"/>
    <w:rsid w:val="005D6596"/>
    <w:rsid w:val="005D6A41"/>
    <w:rsid w:val="005D6C35"/>
    <w:rsid w:val="005E1299"/>
    <w:rsid w:val="005E4A50"/>
    <w:rsid w:val="005E5082"/>
    <w:rsid w:val="005F0C9D"/>
    <w:rsid w:val="005F2DD1"/>
    <w:rsid w:val="005F3D97"/>
    <w:rsid w:val="005F4CA5"/>
    <w:rsid w:val="005F58DC"/>
    <w:rsid w:val="005F6B0A"/>
    <w:rsid w:val="00600860"/>
    <w:rsid w:val="00602066"/>
    <w:rsid w:val="00602AA8"/>
    <w:rsid w:val="00603B58"/>
    <w:rsid w:val="00604C0C"/>
    <w:rsid w:val="00610AA2"/>
    <w:rsid w:val="0061278A"/>
    <w:rsid w:val="00616A77"/>
    <w:rsid w:val="006215C9"/>
    <w:rsid w:val="00622405"/>
    <w:rsid w:val="00624B2E"/>
    <w:rsid w:val="00625FAC"/>
    <w:rsid w:val="00626390"/>
    <w:rsid w:val="0063021F"/>
    <w:rsid w:val="006305DA"/>
    <w:rsid w:val="00632A98"/>
    <w:rsid w:val="0063312E"/>
    <w:rsid w:val="0063722B"/>
    <w:rsid w:val="00637BEC"/>
    <w:rsid w:val="0064092D"/>
    <w:rsid w:val="006412DE"/>
    <w:rsid w:val="00644D94"/>
    <w:rsid w:val="00645B73"/>
    <w:rsid w:val="00660687"/>
    <w:rsid w:val="006619C6"/>
    <w:rsid w:val="00663AFB"/>
    <w:rsid w:val="0066420C"/>
    <w:rsid w:val="006645D0"/>
    <w:rsid w:val="0066565F"/>
    <w:rsid w:val="006674A3"/>
    <w:rsid w:val="00667592"/>
    <w:rsid w:val="0067096F"/>
    <w:rsid w:val="00672F83"/>
    <w:rsid w:val="0067371D"/>
    <w:rsid w:val="006745BA"/>
    <w:rsid w:val="00675468"/>
    <w:rsid w:val="006765DF"/>
    <w:rsid w:val="00677ACF"/>
    <w:rsid w:val="00684ADE"/>
    <w:rsid w:val="00684BBD"/>
    <w:rsid w:val="0068604F"/>
    <w:rsid w:val="00690BC0"/>
    <w:rsid w:val="00690EC4"/>
    <w:rsid w:val="00693BD6"/>
    <w:rsid w:val="006958CE"/>
    <w:rsid w:val="006979BC"/>
    <w:rsid w:val="00697D89"/>
    <w:rsid w:val="006A0468"/>
    <w:rsid w:val="006A0B76"/>
    <w:rsid w:val="006A2BED"/>
    <w:rsid w:val="006A3D66"/>
    <w:rsid w:val="006A4E93"/>
    <w:rsid w:val="006A59B5"/>
    <w:rsid w:val="006A76A6"/>
    <w:rsid w:val="006A7717"/>
    <w:rsid w:val="006B0531"/>
    <w:rsid w:val="006B3A2C"/>
    <w:rsid w:val="006B3E21"/>
    <w:rsid w:val="006B45E5"/>
    <w:rsid w:val="006B4D47"/>
    <w:rsid w:val="006C07C6"/>
    <w:rsid w:val="006C0E8D"/>
    <w:rsid w:val="006C322C"/>
    <w:rsid w:val="006C3AF4"/>
    <w:rsid w:val="006C598A"/>
    <w:rsid w:val="006C6D1D"/>
    <w:rsid w:val="006C70A3"/>
    <w:rsid w:val="006C73A4"/>
    <w:rsid w:val="006D12BE"/>
    <w:rsid w:val="006D4312"/>
    <w:rsid w:val="006D4E87"/>
    <w:rsid w:val="006D726E"/>
    <w:rsid w:val="006D7F50"/>
    <w:rsid w:val="006E3A59"/>
    <w:rsid w:val="006F1A1F"/>
    <w:rsid w:val="006F1EA1"/>
    <w:rsid w:val="006F56AF"/>
    <w:rsid w:val="006F59F9"/>
    <w:rsid w:val="006F5F62"/>
    <w:rsid w:val="006F622F"/>
    <w:rsid w:val="00702AFA"/>
    <w:rsid w:val="00702DDF"/>
    <w:rsid w:val="00703C67"/>
    <w:rsid w:val="00706253"/>
    <w:rsid w:val="00710281"/>
    <w:rsid w:val="007117CE"/>
    <w:rsid w:val="00717299"/>
    <w:rsid w:val="00721573"/>
    <w:rsid w:val="0072214C"/>
    <w:rsid w:val="00724DB0"/>
    <w:rsid w:val="00725F9C"/>
    <w:rsid w:val="00734289"/>
    <w:rsid w:val="0073679F"/>
    <w:rsid w:val="00736EDE"/>
    <w:rsid w:val="0073755F"/>
    <w:rsid w:val="007379EF"/>
    <w:rsid w:val="00741F32"/>
    <w:rsid w:val="00743421"/>
    <w:rsid w:val="00743A71"/>
    <w:rsid w:val="00743B45"/>
    <w:rsid w:val="00744A65"/>
    <w:rsid w:val="00746BD1"/>
    <w:rsid w:val="00753284"/>
    <w:rsid w:val="0075581C"/>
    <w:rsid w:val="00755F3B"/>
    <w:rsid w:val="00756829"/>
    <w:rsid w:val="007604DD"/>
    <w:rsid w:val="00760553"/>
    <w:rsid w:val="00760DFD"/>
    <w:rsid w:val="00761F35"/>
    <w:rsid w:val="00763608"/>
    <w:rsid w:val="00767616"/>
    <w:rsid w:val="00767980"/>
    <w:rsid w:val="00770F10"/>
    <w:rsid w:val="00773F1F"/>
    <w:rsid w:val="007766A1"/>
    <w:rsid w:val="00777CA0"/>
    <w:rsid w:val="00777F9B"/>
    <w:rsid w:val="007800AD"/>
    <w:rsid w:val="00784995"/>
    <w:rsid w:val="00787230"/>
    <w:rsid w:val="00790E2B"/>
    <w:rsid w:val="00792452"/>
    <w:rsid w:val="0079270D"/>
    <w:rsid w:val="007A060D"/>
    <w:rsid w:val="007A1F29"/>
    <w:rsid w:val="007A234A"/>
    <w:rsid w:val="007A533B"/>
    <w:rsid w:val="007A61F8"/>
    <w:rsid w:val="007B2021"/>
    <w:rsid w:val="007B395B"/>
    <w:rsid w:val="007B45B1"/>
    <w:rsid w:val="007B47F6"/>
    <w:rsid w:val="007B5DA5"/>
    <w:rsid w:val="007B60EF"/>
    <w:rsid w:val="007C1B92"/>
    <w:rsid w:val="007C2018"/>
    <w:rsid w:val="007C2D66"/>
    <w:rsid w:val="007C4871"/>
    <w:rsid w:val="007C4EB1"/>
    <w:rsid w:val="007C5BFC"/>
    <w:rsid w:val="007C5CBB"/>
    <w:rsid w:val="007C609D"/>
    <w:rsid w:val="007C6454"/>
    <w:rsid w:val="007D117D"/>
    <w:rsid w:val="007D787C"/>
    <w:rsid w:val="007D7DB8"/>
    <w:rsid w:val="007E4486"/>
    <w:rsid w:val="007E44C6"/>
    <w:rsid w:val="007E4A87"/>
    <w:rsid w:val="007E5AAE"/>
    <w:rsid w:val="007E6DA1"/>
    <w:rsid w:val="007E777B"/>
    <w:rsid w:val="007F00E5"/>
    <w:rsid w:val="007F4FC1"/>
    <w:rsid w:val="007F6DDC"/>
    <w:rsid w:val="007F6F22"/>
    <w:rsid w:val="007F70E1"/>
    <w:rsid w:val="008053F1"/>
    <w:rsid w:val="0080560B"/>
    <w:rsid w:val="0080676B"/>
    <w:rsid w:val="008130B4"/>
    <w:rsid w:val="008238E1"/>
    <w:rsid w:val="00823DEF"/>
    <w:rsid w:val="00825622"/>
    <w:rsid w:val="0082576B"/>
    <w:rsid w:val="00825DD0"/>
    <w:rsid w:val="00826BE9"/>
    <w:rsid w:val="00830268"/>
    <w:rsid w:val="0083258F"/>
    <w:rsid w:val="00833099"/>
    <w:rsid w:val="00833F00"/>
    <w:rsid w:val="00837933"/>
    <w:rsid w:val="0084089C"/>
    <w:rsid w:val="00840DF8"/>
    <w:rsid w:val="00845C92"/>
    <w:rsid w:val="0084660A"/>
    <w:rsid w:val="008540E4"/>
    <w:rsid w:val="008542AA"/>
    <w:rsid w:val="00857D31"/>
    <w:rsid w:val="00862997"/>
    <w:rsid w:val="00864BF0"/>
    <w:rsid w:val="00866FF1"/>
    <w:rsid w:val="0087075E"/>
    <w:rsid w:val="00870C3A"/>
    <w:rsid w:val="00871398"/>
    <w:rsid w:val="00871DEF"/>
    <w:rsid w:val="00872939"/>
    <w:rsid w:val="00873E7C"/>
    <w:rsid w:val="008754BB"/>
    <w:rsid w:val="00875EF9"/>
    <w:rsid w:val="00876483"/>
    <w:rsid w:val="00880261"/>
    <w:rsid w:val="00881445"/>
    <w:rsid w:val="00887E59"/>
    <w:rsid w:val="00890F14"/>
    <w:rsid w:val="00891C19"/>
    <w:rsid w:val="008920C8"/>
    <w:rsid w:val="00892EBF"/>
    <w:rsid w:val="00896558"/>
    <w:rsid w:val="008A252D"/>
    <w:rsid w:val="008A2AE9"/>
    <w:rsid w:val="008A2CD4"/>
    <w:rsid w:val="008A4FF0"/>
    <w:rsid w:val="008A6CE5"/>
    <w:rsid w:val="008A769F"/>
    <w:rsid w:val="008B0AC3"/>
    <w:rsid w:val="008B3ACA"/>
    <w:rsid w:val="008B7A1D"/>
    <w:rsid w:val="008C188F"/>
    <w:rsid w:val="008C3C16"/>
    <w:rsid w:val="008C62FA"/>
    <w:rsid w:val="008C7AAC"/>
    <w:rsid w:val="008D1AC7"/>
    <w:rsid w:val="008D34AD"/>
    <w:rsid w:val="008D38C7"/>
    <w:rsid w:val="008D5B2B"/>
    <w:rsid w:val="008E4578"/>
    <w:rsid w:val="008E52F4"/>
    <w:rsid w:val="008E60E2"/>
    <w:rsid w:val="008F02BC"/>
    <w:rsid w:val="008F05F4"/>
    <w:rsid w:val="008F0687"/>
    <w:rsid w:val="008F0BBA"/>
    <w:rsid w:val="008F115C"/>
    <w:rsid w:val="008F4698"/>
    <w:rsid w:val="008F6D56"/>
    <w:rsid w:val="008F741F"/>
    <w:rsid w:val="00900082"/>
    <w:rsid w:val="00901553"/>
    <w:rsid w:val="009015E0"/>
    <w:rsid w:val="0090203A"/>
    <w:rsid w:val="00902BDD"/>
    <w:rsid w:val="0090366B"/>
    <w:rsid w:val="00905469"/>
    <w:rsid w:val="0091052A"/>
    <w:rsid w:val="00923321"/>
    <w:rsid w:val="009254F3"/>
    <w:rsid w:val="009270C2"/>
    <w:rsid w:val="00927D55"/>
    <w:rsid w:val="0093095A"/>
    <w:rsid w:val="009325C4"/>
    <w:rsid w:val="00932F67"/>
    <w:rsid w:val="009357E9"/>
    <w:rsid w:val="00935924"/>
    <w:rsid w:val="00935AB9"/>
    <w:rsid w:val="009361E3"/>
    <w:rsid w:val="009405A7"/>
    <w:rsid w:val="00942EB6"/>
    <w:rsid w:val="009431F2"/>
    <w:rsid w:val="0094386D"/>
    <w:rsid w:val="00945846"/>
    <w:rsid w:val="009471F3"/>
    <w:rsid w:val="00954BB6"/>
    <w:rsid w:val="009554D0"/>
    <w:rsid w:val="00956031"/>
    <w:rsid w:val="0096080C"/>
    <w:rsid w:val="00963557"/>
    <w:rsid w:val="009671CB"/>
    <w:rsid w:val="00967541"/>
    <w:rsid w:val="00970F30"/>
    <w:rsid w:val="0097202A"/>
    <w:rsid w:val="0097536C"/>
    <w:rsid w:val="0098159F"/>
    <w:rsid w:val="0098191D"/>
    <w:rsid w:val="00981D0B"/>
    <w:rsid w:val="00986679"/>
    <w:rsid w:val="00986D0D"/>
    <w:rsid w:val="00990494"/>
    <w:rsid w:val="00990966"/>
    <w:rsid w:val="00992395"/>
    <w:rsid w:val="00992A74"/>
    <w:rsid w:val="0099517A"/>
    <w:rsid w:val="00995527"/>
    <w:rsid w:val="009969DA"/>
    <w:rsid w:val="00996D26"/>
    <w:rsid w:val="009973FF"/>
    <w:rsid w:val="009A0EE7"/>
    <w:rsid w:val="009A5000"/>
    <w:rsid w:val="009A7905"/>
    <w:rsid w:val="009A7A08"/>
    <w:rsid w:val="009B2A76"/>
    <w:rsid w:val="009B39FC"/>
    <w:rsid w:val="009B42C2"/>
    <w:rsid w:val="009B4DB0"/>
    <w:rsid w:val="009C4D47"/>
    <w:rsid w:val="009C5CDE"/>
    <w:rsid w:val="009D4773"/>
    <w:rsid w:val="009D4AD9"/>
    <w:rsid w:val="009D59E0"/>
    <w:rsid w:val="009D5FA6"/>
    <w:rsid w:val="009E050B"/>
    <w:rsid w:val="009E0AB9"/>
    <w:rsid w:val="009E1127"/>
    <w:rsid w:val="009E4CE1"/>
    <w:rsid w:val="009F20C5"/>
    <w:rsid w:val="009F7FA1"/>
    <w:rsid w:val="00A013C5"/>
    <w:rsid w:val="00A04746"/>
    <w:rsid w:val="00A10D71"/>
    <w:rsid w:val="00A114BA"/>
    <w:rsid w:val="00A114D9"/>
    <w:rsid w:val="00A11EE4"/>
    <w:rsid w:val="00A15280"/>
    <w:rsid w:val="00A1681C"/>
    <w:rsid w:val="00A176D7"/>
    <w:rsid w:val="00A228E0"/>
    <w:rsid w:val="00A2518C"/>
    <w:rsid w:val="00A2526F"/>
    <w:rsid w:val="00A2571E"/>
    <w:rsid w:val="00A26E8B"/>
    <w:rsid w:val="00A30F77"/>
    <w:rsid w:val="00A3555E"/>
    <w:rsid w:val="00A3661B"/>
    <w:rsid w:val="00A40F6D"/>
    <w:rsid w:val="00A41BB8"/>
    <w:rsid w:val="00A41D3E"/>
    <w:rsid w:val="00A43968"/>
    <w:rsid w:val="00A502C4"/>
    <w:rsid w:val="00A50D80"/>
    <w:rsid w:val="00A528E5"/>
    <w:rsid w:val="00A54051"/>
    <w:rsid w:val="00A5531B"/>
    <w:rsid w:val="00A560E8"/>
    <w:rsid w:val="00A67A07"/>
    <w:rsid w:val="00A70C9F"/>
    <w:rsid w:val="00A71FDE"/>
    <w:rsid w:val="00A73416"/>
    <w:rsid w:val="00A75EC8"/>
    <w:rsid w:val="00A7652A"/>
    <w:rsid w:val="00A76D1A"/>
    <w:rsid w:val="00A779CA"/>
    <w:rsid w:val="00A77A03"/>
    <w:rsid w:val="00A80F8A"/>
    <w:rsid w:val="00A8109B"/>
    <w:rsid w:val="00A815CC"/>
    <w:rsid w:val="00A82CB3"/>
    <w:rsid w:val="00A84A0B"/>
    <w:rsid w:val="00A8786F"/>
    <w:rsid w:val="00A9006F"/>
    <w:rsid w:val="00A90224"/>
    <w:rsid w:val="00A92688"/>
    <w:rsid w:val="00A92B56"/>
    <w:rsid w:val="00A9388A"/>
    <w:rsid w:val="00A947A7"/>
    <w:rsid w:val="00A95176"/>
    <w:rsid w:val="00AA49DC"/>
    <w:rsid w:val="00AA68DD"/>
    <w:rsid w:val="00AA7769"/>
    <w:rsid w:val="00AB00FB"/>
    <w:rsid w:val="00AB2393"/>
    <w:rsid w:val="00AB3E1B"/>
    <w:rsid w:val="00AB428B"/>
    <w:rsid w:val="00AC0054"/>
    <w:rsid w:val="00AC083C"/>
    <w:rsid w:val="00AC256B"/>
    <w:rsid w:val="00AC38A6"/>
    <w:rsid w:val="00AC4988"/>
    <w:rsid w:val="00AC4AF2"/>
    <w:rsid w:val="00AC69D4"/>
    <w:rsid w:val="00AC7A8D"/>
    <w:rsid w:val="00AC7BB4"/>
    <w:rsid w:val="00AD0DF1"/>
    <w:rsid w:val="00AD16E2"/>
    <w:rsid w:val="00AD1D46"/>
    <w:rsid w:val="00AD2DF0"/>
    <w:rsid w:val="00AD3AE4"/>
    <w:rsid w:val="00AD4AB5"/>
    <w:rsid w:val="00AD4F8E"/>
    <w:rsid w:val="00AE13A1"/>
    <w:rsid w:val="00AE2712"/>
    <w:rsid w:val="00AE333C"/>
    <w:rsid w:val="00AF17E5"/>
    <w:rsid w:val="00AF21E3"/>
    <w:rsid w:val="00AF2D46"/>
    <w:rsid w:val="00AF3C6B"/>
    <w:rsid w:val="00AF42C6"/>
    <w:rsid w:val="00AF4576"/>
    <w:rsid w:val="00AF54EF"/>
    <w:rsid w:val="00AF7345"/>
    <w:rsid w:val="00B0183F"/>
    <w:rsid w:val="00B033EC"/>
    <w:rsid w:val="00B05C5B"/>
    <w:rsid w:val="00B0629D"/>
    <w:rsid w:val="00B07F3C"/>
    <w:rsid w:val="00B12240"/>
    <w:rsid w:val="00B12521"/>
    <w:rsid w:val="00B12F5A"/>
    <w:rsid w:val="00B220F0"/>
    <w:rsid w:val="00B22FC8"/>
    <w:rsid w:val="00B26E80"/>
    <w:rsid w:val="00B30F4B"/>
    <w:rsid w:val="00B321E2"/>
    <w:rsid w:val="00B377DE"/>
    <w:rsid w:val="00B41F82"/>
    <w:rsid w:val="00B42665"/>
    <w:rsid w:val="00B44906"/>
    <w:rsid w:val="00B45543"/>
    <w:rsid w:val="00B45D7A"/>
    <w:rsid w:val="00B4631B"/>
    <w:rsid w:val="00B5022D"/>
    <w:rsid w:val="00B50EB7"/>
    <w:rsid w:val="00B564DA"/>
    <w:rsid w:val="00B60830"/>
    <w:rsid w:val="00B60FEA"/>
    <w:rsid w:val="00B6105D"/>
    <w:rsid w:val="00B61AE2"/>
    <w:rsid w:val="00B62741"/>
    <w:rsid w:val="00B632EA"/>
    <w:rsid w:val="00B63DC7"/>
    <w:rsid w:val="00B65161"/>
    <w:rsid w:val="00B6744D"/>
    <w:rsid w:val="00B70902"/>
    <w:rsid w:val="00B716EA"/>
    <w:rsid w:val="00B72112"/>
    <w:rsid w:val="00B76230"/>
    <w:rsid w:val="00B76827"/>
    <w:rsid w:val="00B777A1"/>
    <w:rsid w:val="00B8506D"/>
    <w:rsid w:val="00B9342D"/>
    <w:rsid w:val="00B9406A"/>
    <w:rsid w:val="00B963EF"/>
    <w:rsid w:val="00BA23BD"/>
    <w:rsid w:val="00BA7E5B"/>
    <w:rsid w:val="00BB184C"/>
    <w:rsid w:val="00BB6197"/>
    <w:rsid w:val="00BB68F1"/>
    <w:rsid w:val="00BB7D91"/>
    <w:rsid w:val="00BC0775"/>
    <w:rsid w:val="00BC2323"/>
    <w:rsid w:val="00BC38BF"/>
    <w:rsid w:val="00BC3A29"/>
    <w:rsid w:val="00BC5245"/>
    <w:rsid w:val="00BC59F2"/>
    <w:rsid w:val="00BC6ED7"/>
    <w:rsid w:val="00BC76C7"/>
    <w:rsid w:val="00BD2CC7"/>
    <w:rsid w:val="00BD3EAD"/>
    <w:rsid w:val="00BD40BC"/>
    <w:rsid w:val="00BD58CE"/>
    <w:rsid w:val="00BE0E49"/>
    <w:rsid w:val="00BE2259"/>
    <w:rsid w:val="00BE5445"/>
    <w:rsid w:val="00BF1D89"/>
    <w:rsid w:val="00BF2AC3"/>
    <w:rsid w:val="00BF55D4"/>
    <w:rsid w:val="00BF62C4"/>
    <w:rsid w:val="00C05F33"/>
    <w:rsid w:val="00C115CD"/>
    <w:rsid w:val="00C13930"/>
    <w:rsid w:val="00C1512F"/>
    <w:rsid w:val="00C152DD"/>
    <w:rsid w:val="00C15A46"/>
    <w:rsid w:val="00C15BED"/>
    <w:rsid w:val="00C2159A"/>
    <w:rsid w:val="00C306A6"/>
    <w:rsid w:val="00C32B4D"/>
    <w:rsid w:val="00C36DF1"/>
    <w:rsid w:val="00C370CA"/>
    <w:rsid w:val="00C42D50"/>
    <w:rsid w:val="00C43265"/>
    <w:rsid w:val="00C45EC8"/>
    <w:rsid w:val="00C52A79"/>
    <w:rsid w:val="00C539CF"/>
    <w:rsid w:val="00C64983"/>
    <w:rsid w:val="00C65FBE"/>
    <w:rsid w:val="00C75180"/>
    <w:rsid w:val="00C75DBA"/>
    <w:rsid w:val="00C770DF"/>
    <w:rsid w:val="00C77135"/>
    <w:rsid w:val="00C80232"/>
    <w:rsid w:val="00C80763"/>
    <w:rsid w:val="00C8147A"/>
    <w:rsid w:val="00C86E27"/>
    <w:rsid w:val="00C91EA4"/>
    <w:rsid w:val="00C9275E"/>
    <w:rsid w:val="00C93704"/>
    <w:rsid w:val="00C93D8F"/>
    <w:rsid w:val="00C94F86"/>
    <w:rsid w:val="00CA6C0C"/>
    <w:rsid w:val="00CA6EC5"/>
    <w:rsid w:val="00CB0AB0"/>
    <w:rsid w:val="00CB118D"/>
    <w:rsid w:val="00CB1485"/>
    <w:rsid w:val="00CB1DC7"/>
    <w:rsid w:val="00CB41A1"/>
    <w:rsid w:val="00CB4D34"/>
    <w:rsid w:val="00CB6F34"/>
    <w:rsid w:val="00CB789C"/>
    <w:rsid w:val="00CD79AD"/>
    <w:rsid w:val="00CE2CBE"/>
    <w:rsid w:val="00CE39D5"/>
    <w:rsid w:val="00CE5305"/>
    <w:rsid w:val="00CE61B1"/>
    <w:rsid w:val="00CF2325"/>
    <w:rsid w:val="00CF2E95"/>
    <w:rsid w:val="00CF2F05"/>
    <w:rsid w:val="00CF3AFD"/>
    <w:rsid w:val="00CF4349"/>
    <w:rsid w:val="00CF64CA"/>
    <w:rsid w:val="00CF74E3"/>
    <w:rsid w:val="00CF76BB"/>
    <w:rsid w:val="00D004A9"/>
    <w:rsid w:val="00D00F33"/>
    <w:rsid w:val="00D03AE1"/>
    <w:rsid w:val="00D06B8F"/>
    <w:rsid w:val="00D07151"/>
    <w:rsid w:val="00D10E99"/>
    <w:rsid w:val="00D14252"/>
    <w:rsid w:val="00D1528A"/>
    <w:rsid w:val="00D15E4A"/>
    <w:rsid w:val="00D25CE8"/>
    <w:rsid w:val="00D313BA"/>
    <w:rsid w:val="00D364F7"/>
    <w:rsid w:val="00D372E0"/>
    <w:rsid w:val="00D37957"/>
    <w:rsid w:val="00D41D68"/>
    <w:rsid w:val="00D4721E"/>
    <w:rsid w:val="00D47BBB"/>
    <w:rsid w:val="00D50EF0"/>
    <w:rsid w:val="00D53436"/>
    <w:rsid w:val="00D56788"/>
    <w:rsid w:val="00D62AA2"/>
    <w:rsid w:val="00D63425"/>
    <w:rsid w:val="00D647B4"/>
    <w:rsid w:val="00D657D1"/>
    <w:rsid w:val="00D6586F"/>
    <w:rsid w:val="00D66818"/>
    <w:rsid w:val="00D66F16"/>
    <w:rsid w:val="00D748CC"/>
    <w:rsid w:val="00D74B79"/>
    <w:rsid w:val="00D75321"/>
    <w:rsid w:val="00D76537"/>
    <w:rsid w:val="00D76BBA"/>
    <w:rsid w:val="00D76CF1"/>
    <w:rsid w:val="00D7743F"/>
    <w:rsid w:val="00D814A5"/>
    <w:rsid w:val="00D82048"/>
    <w:rsid w:val="00D840CC"/>
    <w:rsid w:val="00D87F3A"/>
    <w:rsid w:val="00D91406"/>
    <w:rsid w:val="00D91520"/>
    <w:rsid w:val="00D91C71"/>
    <w:rsid w:val="00D92BE0"/>
    <w:rsid w:val="00DA064C"/>
    <w:rsid w:val="00DA094D"/>
    <w:rsid w:val="00DA103A"/>
    <w:rsid w:val="00DA22B4"/>
    <w:rsid w:val="00DA2366"/>
    <w:rsid w:val="00DA3466"/>
    <w:rsid w:val="00DA3EFC"/>
    <w:rsid w:val="00DA5B7E"/>
    <w:rsid w:val="00DA660C"/>
    <w:rsid w:val="00DA75C6"/>
    <w:rsid w:val="00DB1B52"/>
    <w:rsid w:val="00DB1D11"/>
    <w:rsid w:val="00DB3C73"/>
    <w:rsid w:val="00DB3EE4"/>
    <w:rsid w:val="00DD6426"/>
    <w:rsid w:val="00DE0010"/>
    <w:rsid w:val="00DE2BA5"/>
    <w:rsid w:val="00DE31D1"/>
    <w:rsid w:val="00DE3C77"/>
    <w:rsid w:val="00DE46F3"/>
    <w:rsid w:val="00DE74CE"/>
    <w:rsid w:val="00DF01A6"/>
    <w:rsid w:val="00DF1488"/>
    <w:rsid w:val="00DF3A59"/>
    <w:rsid w:val="00E0024E"/>
    <w:rsid w:val="00E00729"/>
    <w:rsid w:val="00E00F11"/>
    <w:rsid w:val="00E12236"/>
    <w:rsid w:val="00E12F7C"/>
    <w:rsid w:val="00E162FE"/>
    <w:rsid w:val="00E17B27"/>
    <w:rsid w:val="00E17FAB"/>
    <w:rsid w:val="00E21D74"/>
    <w:rsid w:val="00E2464B"/>
    <w:rsid w:val="00E250B0"/>
    <w:rsid w:val="00E27803"/>
    <w:rsid w:val="00E30641"/>
    <w:rsid w:val="00E30C03"/>
    <w:rsid w:val="00E30CD8"/>
    <w:rsid w:val="00E32851"/>
    <w:rsid w:val="00E33BD7"/>
    <w:rsid w:val="00E3579D"/>
    <w:rsid w:val="00E35BDE"/>
    <w:rsid w:val="00E35E15"/>
    <w:rsid w:val="00E3647B"/>
    <w:rsid w:val="00E37BCA"/>
    <w:rsid w:val="00E4015C"/>
    <w:rsid w:val="00E40A16"/>
    <w:rsid w:val="00E43423"/>
    <w:rsid w:val="00E442BC"/>
    <w:rsid w:val="00E449BA"/>
    <w:rsid w:val="00E51B75"/>
    <w:rsid w:val="00E54EFF"/>
    <w:rsid w:val="00E564BD"/>
    <w:rsid w:val="00E603BD"/>
    <w:rsid w:val="00E61361"/>
    <w:rsid w:val="00E617DA"/>
    <w:rsid w:val="00E61961"/>
    <w:rsid w:val="00E6214B"/>
    <w:rsid w:val="00E67338"/>
    <w:rsid w:val="00E6765F"/>
    <w:rsid w:val="00E7144F"/>
    <w:rsid w:val="00E74C05"/>
    <w:rsid w:val="00E7518F"/>
    <w:rsid w:val="00E75887"/>
    <w:rsid w:val="00E76B94"/>
    <w:rsid w:val="00E770FE"/>
    <w:rsid w:val="00E8025E"/>
    <w:rsid w:val="00E854EE"/>
    <w:rsid w:val="00E870F2"/>
    <w:rsid w:val="00E90886"/>
    <w:rsid w:val="00E9511C"/>
    <w:rsid w:val="00E95871"/>
    <w:rsid w:val="00E96811"/>
    <w:rsid w:val="00EA3BD5"/>
    <w:rsid w:val="00EA4229"/>
    <w:rsid w:val="00EA59EB"/>
    <w:rsid w:val="00EA5EA6"/>
    <w:rsid w:val="00EA78FB"/>
    <w:rsid w:val="00EB63D1"/>
    <w:rsid w:val="00EB6C55"/>
    <w:rsid w:val="00EC2827"/>
    <w:rsid w:val="00ED129A"/>
    <w:rsid w:val="00ED44A8"/>
    <w:rsid w:val="00ED567D"/>
    <w:rsid w:val="00EE15CB"/>
    <w:rsid w:val="00EE2678"/>
    <w:rsid w:val="00EE5CE3"/>
    <w:rsid w:val="00EF034F"/>
    <w:rsid w:val="00EF31BC"/>
    <w:rsid w:val="00EF4959"/>
    <w:rsid w:val="00EF5925"/>
    <w:rsid w:val="00EF63D1"/>
    <w:rsid w:val="00F000EB"/>
    <w:rsid w:val="00F034F8"/>
    <w:rsid w:val="00F04718"/>
    <w:rsid w:val="00F05A1A"/>
    <w:rsid w:val="00F11482"/>
    <w:rsid w:val="00F127B0"/>
    <w:rsid w:val="00F15029"/>
    <w:rsid w:val="00F15368"/>
    <w:rsid w:val="00F223C9"/>
    <w:rsid w:val="00F2445B"/>
    <w:rsid w:val="00F252AF"/>
    <w:rsid w:val="00F315B1"/>
    <w:rsid w:val="00F350DF"/>
    <w:rsid w:val="00F35A4C"/>
    <w:rsid w:val="00F36C25"/>
    <w:rsid w:val="00F3740D"/>
    <w:rsid w:val="00F43F69"/>
    <w:rsid w:val="00F5694F"/>
    <w:rsid w:val="00F56CB4"/>
    <w:rsid w:val="00F6000C"/>
    <w:rsid w:val="00F601D4"/>
    <w:rsid w:val="00F64D45"/>
    <w:rsid w:val="00F66DFB"/>
    <w:rsid w:val="00F70208"/>
    <w:rsid w:val="00F71A8E"/>
    <w:rsid w:val="00F72001"/>
    <w:rsid w:val="00F77189"/>
    <w:rsid w:val="00F8057B"/>
    <w:rsid w:val="00F81AC3"/>
    <w:rsid w:val="00F8668B"/>
    <w:rsid w:val="00F876CF"/>
    <w:rsid w:val="00F87A9D"/>
    <w:rsid w:val="00F9053D"/>
    <w:rsid w:val="00F95045"/>
    <w:rsid w:val="00F970B1"/>
    <w:rsid w:val="00FA1FCB"/>
    <w:rsid w:val="00FA7827"/>
    <w:rsid w:val="00FA7D26"/>
    <w:rsid w:val="00FB5920"/>
    <w:rsid w:val="00FC132E"/>
    <w:rsid w:val="00FC39B0"/>
    <w:rsid w:val="00FC3C11"/>
    <w:rsid w:val="00FC4EE4"/>
    <w:rsid w:val="00FC74BA"/>
    <w:rsid w:val="00FD168F"/>
    <w:rsid w:val="00FD2ACE"/>
    <w:rsid w:val="00FD427A"/>
    <w:rsid w:val="00FD5FBB"/>
    <w:rsid w:val="00FD746F"/>
    <w:rsid w:val="00FE69F5"/>
    <w:rsid w:val="00FE7C2B"/>
    <w:rsid w:val="00FF08F4"/>
    <w:rsid w:val="00FF6A2F"/>
    <w:rsid w:val="00FF79BE"/>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14:docId w14:val="328B0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footer" w:uiPriority="99"/>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iPriority="22" w:unhideWhenUsed="0" w:qFormat="1"/>
    <w:lsdException w:name="Emphasis" w:semiHidden="0" w:unhideWhenUsed="0" w:qFormat="1"/>
    <w:lsdException w:name="Plain Text" w:uiPriority="99"/>
    <w:lsdException w:name="Normal (Web)" w:uiPriority="99"/>
    <w:lsdException w:name="HTML Preformatted"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769F"/>
    <w:rPr>
      <w:sz w:val="24"/>
      <w:szCs w:val="24"/>
      <w:lang w:val="es-ES" w:eastAsia="es-ES"/>
    </w:rPr>
  </w:style>
  <w:style w:type="paragraph" w:styleId="Ttulo1">
    <w:name w:val="heading 1"/>
    <w:basedOn w:val="Normal"/>
    <w:next w:val="Normal"/>
    <w:link w:val="Ttulo1Car"/>
    <w:qFormat/>
    <w:rsid w:val="00942EB6"/>
    <w:pPr>
      <w:keepNext/>
      <w:spacing w:before="240" w:after="60"/>
      <w:outlineLvl w:val="0"/>
    </w:pPr>
    <w:rPr>
      <w:rFonts w:ascii="Cambria" w:hAnsi="Cambria"/>
      <w:b/>
      <w:bCs/>
      <w:kern w:val="32"/>
      <w:sz w:val="32"/>
      <w:szCs w:val="32"/>
    </w:rPr>
  </w:style>
  <w:style w:type="paragraph" w:styleId="Ttulo2">
    <w:name w:val="heading 2"/>
    <w:basedOn w:val="Normal"/>
    <w:link w:val="Ttulo2Car"/>
    <w:uiPriority w:val="9"/>
    <w:qFormat/>
    <w:rsid w:val="00E96811"/>
    <w:pPr>
      <w:spacing w:before="100" w:beforeAutospacing="1" w:after="100" w:afterAutospacing="1"/>
      <w:outlineLvl w:val="1"/>
    </w:pPr>
    <w:rPr>
      <w:b/>
      <w:bCs/>
      <w:sz w:val="36"/>
      <w:szCs w:val="36"/>
      <w:lang w:val="es-MX" w:eastAsia="es-MX"/>
    </w:rPr>
  </w:style>
  <w:style w:type="paragraph" w:styleId="Ttulo4">
    <w:name w:val="heading 4"/>
    <w:basedOn w:val="Normal"/>
    <w:next w:val="Normal"/>
    <w:link w:val="Ttulo4Car"/>
    <w:semiHidden/>
    <w:unhideWhenUsed/>
    <w:qFormat/>
    <w:rsid w:val="00A95176"/>
    <w:pPr>
      <w:keepNext/>
      <w:spacing w:before="240" w:after="60"/>
      <w:outlineLvl w:val="3"/>
    </w:pPr>
    <w:rPr>
      <w:rFonts w:ascii="Calibri"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527EFB"/>
    <w:pPr>
      <w:tabs>
        <w:tab w:val="center" w:pos="4419"/>
        <w:tab w:val="right" w:pos="8838"/>
      </w:tabs>
    </w:pPr>
  </w:style>
  <w:style w:type="character" w:customStyle="1" w:styleId="EncabezadoCar">
    <w:name w:val="Encabezado Car"/>
    <w:link w:val="Encabezado"/>
    <w:rsid w:val="00527EFB"/>
    <w:rPr>
      <w:sz w:val="24"/>
      <w:szCs w:val="24"/>
      <w:lang w:val="es-ES" w:eastAsia="es-ES"/>
    </w:rPr>
  </w:style>
  <w:style w:type="paragraph" w:styleId="Piedepgina">
    <w:name w:val="footer"/>
    <w:basedOn w:val="Normal"/>
    <w:link w:val="PiedepginaCar"/>
    <w:uiPriority w:val="99"/>
    <w:rsid w:val="00527EFB"/>
    <w:pPr>
      <w:tabs>
        <w:tab w:val="center" w:pos="4419"/>
        <w:tab w:val="right" w:pos="8838"/>
      </w:tabs>
    </w:pPr>
  </w:style>
  <w:style w:type="character" w:customStyle="1" w:styleId="PiedepginaCar">
    <w:name w:val="Pie de página Car"/>
    <w:link w:val="Piedepgina"/>
    <w:uiPriority w:val="99"/>
    <w:rsid w:val="00527EFB"/>
    <w:rPr>
      <w:sz w:val="24"/>
      <w:szCs w:val="24"/>
      <w:lang w:val="es-ES" w:eastAsia="es-ES"/>
    </w:rPr>
  </w:style>
  <w:style w:type="paragraph" w:styleId="Textodeglobo">
    <w:name w:val="Balloon Text"/>
    <w:basedOn w:val="Normal"/>
    <w:link w:val="TextodegloboCar"/>
    <w:rsid w:val="00C9275E"/>
    <w:rPr>
      <w:rFonts w:ascii="Tahoma" w:hAnsi="Tahoma"/>
      <w:sz w:val="16"/>
      <w:szCs w:val="16"/>
    </w:rPr>
  </w:style>
  <w:style w:type="character" w:customStyle="1" w:styleId="TextodegloboCar">
    <w:name w:val="Texto de globo Car"/>
    <w:link w:val="Textodeglobo"/>
    <w:rsid w:val="00C9275E"/>
    <w:rPr>
      <w:rFonts w:ascii="Tahoma" w:hAnsi="Tahoma" w:cs="Tahoma"/>
      <w:sz w:val="16"/>
      <w:szCs w:val="16"/>
      <w:lang w:val="es-ES" w:eastAsia="es-ES"/>
    </w:rPr>
  </w:style>
  <w:style w:type="table" w:styleId="Tablaconcuadrcula">
    <w:name w:val="Table Grid"/>
    <w:basedOn w:val="Tablanormal"/>
    <w:rsid w:val="00A439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lign-right">
    <w:name w:val="align-right"/>
    <w:basedOn w:val="Fuentedeprrafopredeter"/>
    <w:rsid w:val="00A43968"/>
  </w:style>
  <w:style w:type="character" w:customStyle="1" w:styleId="h2">
    <w:name w:val="h2"/>
    <w:basedOn w:val="Fuentedeprrafopredeter"/>
    <w:rsid w:val="00A43968"/>
  </w:style>
  <w:style w:type="character" w:customStyle="1" w:styleId="cents">
    <w:name w:val="cents"/>
    <w:basedOn w:val="Fuentedeprrafopredeter"/>
    <w:rsid w:val="00A43968"/>
  </w:style>
  <w:style w:type="character" w:customStyle="1" w:styleId="Ttulo2Car">
    <w:name w:val="Título 2 Car"/>
    <w:basedOn w:val="Fuentedeprrafopredeter"/>
    <w:link w:val="Ttulo2"/>
    <w:uiPriority w:val="9"/>
    <w:rsid w:val="00E96811"/>
    <w:rPr>
      <w:b/>
      <w:bCs/>
      <w:sz w:val="36"/>
      <w:szCs w:val="36"/>
    </w:rPr>
  </w:style>
  <w:style w:type="paragraph" w:styleId="NormalWeb">
    <w:name w:val="Normal (Web)"/>
    <w:basedOn w:val="Normal"/>
    <w:uiPriority w:val="99"/>
    <w:unhideWhenUsed/>
    <w:rsid w:val="00E96811"/>
    <w:pPr>
      <w:spacing w:before="100" w:beforeAutospacing="1" w:after="100" w:afterAutospacing="1"/>
    </w:pPr>
    <w:rPr>
      <w:lang w:val="es-MX" w:eastAsia="es-MX"/>
    </w:rPr>
  </w:style>
  <w:style w:type="character" w:customStyle="1" w:styleId="content">
    <w:name w:val="content"/>
    <w:basedOn w:val="Fuentedeprrafopredeter"/>
    <w:rsid w:val="00E96811"/>
  </w:style>
  <w:style w:type="character" w:styleId="Hipervnculo">
    <w:name w:val="Hyperlink"/>
    <w:basedOn w:val="Fuentedeprrafopredeter"/>
    <w:unhideWhenUsed/>
    <w:rsid w:val="00E96811"/>
    <w:rPr>
      <w:color w:val="0000FF"/>
      <w:u w:val="single"/>
    </w:rPr>
  </w:style>
  <w:style w:type="character" w:customStyle="1" w:styleId="headingtext">
    <w:name w:val="headingtext"/>
    <w:basedOn w:val="Fuentedeprrafopredeter"/>
    <w:rsid w:val="00E96811"/>
  </w:style>
  <w:style w:type="character" w:customStyle="1" w:styleId="apple-converted-space">
    <w:name w:val="apple-converted-space"/>
    <w:basedOn w:val="Fuentedeprrafopredeter"/>
    <w:rsid w:val="00E96811"/>
  </w:style>
  <w:style w:type="character" w:styleId="Textoennegrita">
    <w:name w:val="Strong"/>
    <w:basedOn w:val="Fuentedeprrafopredeter"/>
    <w:uiPriority w:val="22"/>
    <w:qFormat/>
    <w:rsid w:val="00E96811"/>
    <w:rPr>
      <w:b/>
      <w:bCs/>
    </w:rPr>
  </w:style>
  <w:style w:type="character" w:customStyle="1" w:styleId="phead">
    <w:name w:val="phead"/>
    <w:basedOn w:val="Fuentedeprrafopredeter"/>
    <w:rsid w:val="00E96811"/>
  </w:style>
  <w:style w:type="character" w:customStyle="1" w:styleId="Ttulo1Car">
    <w:name w:val="Título 1 Car"/>
    <w:basedOn w:val="Fuentedeprrafopredeter"/>
    <w:link w:val="Ttulo1"/>
    <w:rsid w:val="00942EB6"/>
    <w:rPr>
      <w:rFonts w:ascii="Cambria" w:eastAsia="Times New Roman" w:hAnsi="Cambria" w:cs="Times New Roman"/>
      <w:b/>
      <w:bCs/>
      <w:kern w:val="32"/>
      <w:sz w:val="32"/>
      <w:szCs w:val="32"/>
      <w:lang w:val="es-ES" w:eastAsia="es-ES"/>
    </w:rPr>
  </w:style>
  <w:style w:type="character" w:customStyle="1" w:styleId="text-light-blue1">
    <w:name w:val="text-light-blue1"/>
    <w:basedOn w:val="Fuentedeprrafopredeter"/>
    <w:rsid w:val="00C77135"/>
    <w:rPr>
      <w:color w:val="6CAEDF"/>
    </w:rPr>
  </w:style>
  <w:style w:type="character" w:customStyle="1" w:styleId="text-light-blue">
    <w:name w:val="text-light-blue"/>
    <w:basedOn w:val="Fuentedeprrafopredeter"/>
    <w:rsid w:val="00411D15"/>
  </w:style>
  <w:style w:type="character" w:customStyle="1" w:styleId="heading-2">
    <w:name w:val="heading-2"/>
    <w:basedOn w:val="Fuentedeprrafopredeter"/>
    <w:rsid w:val="004E136D"/>
  </w:style>
  <w:style w:type="character" w:customStyle="1" w:styleId="total-price">
    <w:name w:val="total-price"/>
    <w:basedOn w:val="Fuentedeprrafopredeter"/>
    <w:rsid w:val="004E136D"/>
  </w:style>
  <w:style w:type="paragraph" w:customStyle="1" w:styleId="hour">
    <w:name w:val="hour"/>
    <w:basedOn w:val="Normal"/>
    <w:rsid w:val="00D76BBA"/>
    <w:pPr>
      <w:spacing w:before="100" w:beforeAutospacing="1" w:after="100" w:afterAutospacing="1"/>
    </w:pPr>
    <w:rPr>
      <w:lang w:val="es-MX" w:eastAsia="es-MX"/>
    </w:rPr>
  </w:style>
  <w:style w:type="paragraph" w:customStyle="1" w:styleId="airport">
    <w:name w:val="airport"/>
    <w:basedOn w:val="Normal"/>
    <w:rsid w:val="00D76BBA"/>
    <w:pPr>
      <w:spacing w:before="100" w:beforeAutospacing="1" w:after="100" w:afterAutospacing="1"/>
    </w:pPr>
    <w:rPr>
      <w:lang w:val="es-MX" w:eastAsia="es-MX"/>
    </w:rPr>
  </w:style>
  <w:style w:type="paragraph" w:customStyle="1" w:styleId="company">
    <w:name w:val="company"/>
    <w:basedOn w:val="Normal"/>
    <w:rsid w:val="00D76BBA"/>
    <w:pPr>
      <w:spacing w:before="100" w:beforeAutospacing="1" w:after="100" w:afterAutospacing="1"/>
    </w:pPr>
    <w:rPr>
      <w:lang w:val="es-MX" w:eastAsia="es-MX"/>
    </w:rPr>
  </w:style>
  <w:style w:type="paragraph" w:customStyle="1" w:styleId="highlight">
    <w:name w:val="highlight"/>
    <w:basedOn w:val="Normal"/>
    <w:rsid w:val="00D00F33"/>
    <w:pPr>
      <w:spacing w:before="100" w:beforeAutospacing="1" w:after="100" w:afterAutospacing="1"/>
    </w:pPr>
    <w:rPr>
      <w:lang w:val="es-MX" w:eastAsia="es-MX"/>
    </w:rPr>
  </w:style>
  <w:style w:type="paragraph" w:styleId="Textosinformato">
    <w:name w:val="Plain Text"/>
    <w:basedOn w:val="Normal"/>
    <w:link w:val="TextosinformatoCar"/>
    <w:uiPriority w:val="99"/>
    <w:unhideWhenUsed/>
    <w:rsid w:val="004F75ED"/>
    <w:pPr>
      <w:spacing w:before="100" w:beforeAutospacing="1" w:after="100" w:afterAutospacing="1"/>
    </w:pPr>
    <w:rPr>
      <w:lang w:val="es-MX" w:eastAsia="es-MX"/>
    </w:rPr>
  </w:style>
  <w:style w:type="character" w:customStyle="1" w:styleId="TextosinformatoCar">
    <w:name w:val="Texto sin formato Car"/>
    <w:basedOn w:val="Fuentedeprrafopredeter"/>
    <w:link w:val="Textosinformato"/>
    <w:uiPriority w:val="99"/>
    <w:rsid w:val="004F75ED"/>
    <w:rPr>
      <w:sz w:val="24"/>
      <w:szCs w:val="24"/>
    </w:rPr>
  </w:style>
  <w:style w:type="character" w:customStyle="1" w:styleId="jqtooltip">
    <w:name w:val="jq_tooltip"/>
    <w:basedOn w:val="Fuentedeprrafopredeter"/>
    <w:rsid w:val="00B963EF"/>
  </w:style>
  <w:style w:type="character" w:customStyle="1" w:styleId="hotel-address-text-wrap">
    <w:name w:val="hotel-address-text-wrap"/>
    <w:basedOn w:val="Fuentedeprrafopredeter"/>
    <w:rsid w:val="00B963EF"/>
  </w:style>
  <w:style w:type="paragraph" w:styleId="HTMLconformatoprevio">
    <w:name w:val="HTML Preformatted"/>
    <w:basedOn w:val="Normal"/>
    <w:link w:val="HTMLconformatoprevioCar"/>
    <w:uiPriority w:val="99"/>
    <w:unhideWhenUsed/>
    <w:rsid w:val="00E54E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rsid w:val="00E54EFF"/>
    <w:rPr>
      <w:rFonts w:ascii="Courier New" w:hAnsi="Courier New" w:cs="Courier New"/>
    </w:rPr>
  </w:style>
  <w:style w:type="character" w:customStyle="1" w:styleId="Ttulo4Car">
    <w:name w:val="Título 4 Car"/>
    <w:basedOn w:val="Fuentedeprrafopredeter"/>
    <w:link w:val="Ttulo4"/>
    <w:semiHidden/>
    <w:rsid w:val="00A95176"/>
    <w:rPr>
      <w:rFonts w:ascii="Calibri" w:eastAsia="Times New Roman" w:hAnsi="Calibri" w:cs="Times New Roman"/>
      <w:b/>
      <w:bCs/>
      <w:sz w:val="28"/>
      <w:szCs w:val="28"/>
      <w:lang w:val="es-ES" w:eastAsia="es-ES"/>
    </w:rPr>
  </w:style>
  <w:style w:type="character" w:customStyle="1" w:styleId="Fecha1">
    <w:name w:val="Fecha1"/>
    <w:basedOn w:val="Fuentedeprrafopredeter"/>
    <w:rsid w:val="00A95176"/>
  </w:style>
  <w:style w:type="character" w:customStyle="1" w:styleId="visually-hidden">
    <w:name w:val="visually-hidden"/>
    <w:basedOn w:val="Fuentedeprrafopredeter"/>
    <w:rsid w:val="00A95176"/>
  </w:style>
  <w:style w:type="character" w:customStyle="1" w:styleId="destination-day-offset">
    <w:name w:val="destination-day-offset"/>
    <w:basedOn w:val="Fuentedeprrafopredeter"/>
    <w:rsid w:val="00A95176"/>
  </w:style>
  <w:style w:type="character" w:customStyle="1" w:styleId="arrival">
    <w:name w:val="arrival"/>
    <w:basedOn w:val="Fuentedeprrafopredeter"/>
    <w:rsid w:val="00A95176"/>
  </w:style>
  <w:style w:type="character" w:customStyle="1" w:styleId="total-duration">
    <w:name w:val="total-duration"/>
    <w:basedOn w:val="Fuentedeprrafopredeter"/>
    <w:rsid w:val="00A95176"/>
  </w:style>
  <w:style w:type="character" w:customStyle="1" w:styleId="connect-info">
    <w:name w:val="connect-info"/>
    <w:basedOn w:val="Fuentedeprrafopredeter"/>
    <w:rsid w:val="00F6000C"/>
  </w:style>
  <w:style w:type="character" w:customStyle="1" w:styleId="bold">
    <w:name w:val="bold"/>
    <w:basedOn w:val="Fuentedeprrafopredeter"/>
    <w:rsid w:val="00F6000C"/>
  </w:style>
  <w:style w:type="character" w:customStyle="1" w:styleId="extracabin">
    <w:name w:val="extracabin"/>
    <w:basedOn w:val="Fuentedeprrafopredeter"/>
    <w:rsid w:val="00830268"/>
  </w:style>
  <w:style w:type="character" w:customStyle="1" w:styleId="operatingcarrier">
    <w:name w:val="operatingcarrier"/>
    <w:basedOn w:val="Fuentedeprrafopredeter"/>
    <w:rsid w:val="00986679"/>
  </w:style>
  <w:style w:type="character" w:customStyle="1" w:styleId="mildwarn">
    <w:name w:val="mildwarn"/>
    <w:basedOn w:val="Fuentedeprrafopredeter"/>
    <w:rsid w:val="00986679"/>
  </w:style>
  <w:style w:type="character" w:customStyle="1" w:styleId="flightcount">
    <w:name w:val="flightcount"/>
    <w:basedOn w:val="Fuentedeprrafopredeter"/>
    <w:rsid w:val="0024163E"/>
  </w:style>
  <w:style w:type="paragraph" w:styleId="Prrafodelista">
    <w:name w:val="List Paragraph"/>
    <w:basedOn w:val="Normal"/>
    <w:uiPriority w:val="34"/>
    <w:qFormat/>
    <w:rsid w:val="00512146"/>
    <w:pPr>
      <w:spacing w:after="200" w:line="276" w:lineRule="auto"/>
      <w:ind w:left="720"/>
      <w:contextualSpacing/>
    </w:pPr>
    <w:rPr>
      <w:rFonts w:ascii="Calibri" w:eastAsia="Calibri" w:hAnsi="Calibri"/>
      <w:sz w:val="22"/>
      <w:szCs w:val="22"/>
      <w:lang w:val="es-MX" w:eastAsia="en-US"/>
    </w:rPr>
  </w:style>
  <w:style w:type="paragraph" w:styleId="Sinespaciado">
    <w:name w:val="No Spacing"/>
    <w:uiPriority w:val="1"/>
    <w:qFormat/>
    <w:rsid w:val="00AF2D46"/>
    <w:rPr>
      <w:rFonts w:ascii="Calibri" w:eastAsia="Calibri" w:hAnsi="Calibri"/>
      <w:sz w:val="22"/>
      <w:szCs w:val="22"/>
      <w:lang w:eastAsia="en-US"/>
    </w:rPr>
  </w:style>
  <w:style w:type="paragraph" w:styleId="Ttulo">
    <w:name w:val="Title"/>
    <w:basedOn w:val="Normal"/>
    <w:link w:val="TtuloCar"/>
    <w:qFormat/>
    <w:rsid w:val="00D15E4A"/>
    <w:pPr>
      <w:jc w:val="center"/>
    </w:pPr>
    <w:rPr>
      <w:rFonts w:ascii="Tahoma" w:hAnsi="Tahoma"/>
      <w:b/>
      <w:szCs w:val="20"/>
    </w:rPr>
  </w:style>
  <w:style w:type="character" w:customStyle="1" w:styleId="TtuloCar">
    <w:name w:val="Título Car"/>
    <w:basedOn w:val="Fuentedeprrafopredeter"/>
    <w:link w:val="Ttulo"/>
    <w:rsid w:val="00D15E4A"/>
    <w:rPr>
      <w:rFonts w:ascii="Tahoma" w:hAnsi="Tahoma"/>
      <w:b/>
      <w:sz w:val="24"/>
      <w:lang w:val="es-ES" w:eastAsia="es-ES"/>
    </w:rPr>
  </w:style>
  <w:style w:type="paragraph" w:styleId="Textodecuerpo">
    <w:name w:val="Body Text"/>
    <w:basedOn w:val="Normal"/>
    <w:link w:val="TextodecuerpoCar"/>
    <w:rsid w:val="002504DB"/>
    <w:rPr>
      <w:rFonts w:ascii="Tahoma" w:hAnsi="Tahoma"/>
      <w:szCs w:val="20"/>
      <w:lang w:eastAsia="es-MX"/>
    </w:rPr>
  </w:style>
  <w:style w:type="character" w:customStyle="1" w:styleId="TextodecuerpoCar">
    <w:name w:val="Texto de cuerpo Car"/>
    <w:basedOn w:val="Fuentedeprrafopredeter"/>
    <w:link w:val="Textodecuerpo"/>
    <w:rsid w:val="002504DB"/>
    <w:rPr>
      <w:rFonts w:ascii="Tahoma" w:hAnsi="Tahoma"/>
      <w:sz w:val="24"/>
    </w:rPr>
  </w:style>
  <w:style w:type="character" w:styleId="Refdecomentario">
    <w:name w:val="annotation reference"/>
    <w:basedOn w:val="Fuentedeprrafopredeter"/>
    <w:semiHidden/>
    <w:unhideWhenUsed/>
    <w:rsid w:val="00427DB3"/>
    <w:rPr>
      <w:sz w:val="16"/>
      <w:szCs w:val="16"/>
    </w:rPr>
  </w:style>
  <w:style w:type="paragraph" w:styleId="Textocomentario">
    <w:name w:val="annotation text"/>
    <w:basedOn w:val="Normal"/>
    <w:link w:val="TextocomentarioCar"/>
    <w:semiHidden/>
    <w:unhideWhenUsed/>
    <w:rsid w:val="00427DB3"/>
    <w:rPr>
      <w:sz w:val="20"/>
      <w:szCs w:val="20"/>
    </w:rPr>
  </w:style>
  <w:style w:type="character" w:customStyle="1" w:styleId="TextocomentarioCar">
    <w:name w:val="Texto comentario Car"/>
    <w:basedOn w:val="Fuentedeprrafopredeter"/>
    <w:link w:val="Textocomentario"/>
    <w:semiHidden/>
    <w:rsid w:val="00427DB3"/>
    <w:rPr>
      <w:lang w:val="es-ES" w:eastAsia="es-ES"/>
    </w:rPr>
  </w:style>
  <w:style w:type="paragraph" w:styleId="Asuntodelcomentario">
    <w:name w:val="annotation subject"/>
    <w:basedOn w:val="Textocomentario"/>
    <w:next w:val="Textocomentario"/>
    <w:link w:val="AsuntodelcomentarioCar"/>
    <w:semiHidden/>
    <w:unhideWhenUsed/>
    <w:rsid w:val="00427DB3"/>
    <w:rPr>
      <w:b/>
      <w:bCs/>
    </w:rPr>
  </w:style>
  <w:style w:type="character" w:customStyle="1" w:styleId="AsuntodelcomentarioCar">
    <w:name w:val="Asunto del comentario Car"/>
    <w:basedOn w:val="TextocomentarioCar"/>
    <w:link w:val="Asuntodelcomentario"/>
    <w:semiHidden/>
    <w:rsid w:val="00427DB3"/>
    <w:rPr>
      <w:b/>
      <w:bCs/>
      <w:lang w:val="es-ES" w:eastAsia="es-ES"/>
    </w:rPr>
  </w:style>
  <w:style w:type="character" w:styleId="Nmerodepgina">
    <w:name w:val="page number"/>
    <w:basedOn w:val="Fuentedeprrafopredeter"/>
    <w:semiHidden/>
    <w:unhideWhenUsed/>
    <w:rsid w:val="00382D1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footer" w:uiPriority="99"/>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iPriority="22" w:unhideWhenUsed="0" w:qFormat="1"/>
    <w:lsdException w:name="Emphasis" w:semiHidden="0" w:unhideWhenUsed="0" w:qFormat="1"/>
    <w:lsdException w:name="Plain Text" w:uiPriority="99"/>
    <w:lsdException w:name="Normal (Web)" w:uiPriority="99"/>
    <w:lsdException w:name="HTML Preformatted"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769F"/>
    <w:rPr>
      <w:sz w:val="24"/>
      <w:szCs w:val="24"/>
      <w:lang w:val="es-ES" w:eastAsia="es-ES"/>
    </w:rPr>
  </w:style>
  <w:style w:type="paragraph" w:styleId="Ttulo1">
    <w:name w:val="heading 1"/>
    <w:basedOn w:val="Normal"/>
    <w:next w:val="Normal"/>
    <w:link w:val="Ttulo1Car"/>
    <w:qFormat/>
    <w:rsid w:val="00942EB6"/>
    <w:pPr>
      <w:keepNext/>
      <w:spacing w:before="240" w:after="60"/>
      <w:outlineLvl w:val="0"/>
    </w:pPr>
    <w:rPr>
      <w:rFonts w:ascii="Cambria" w:hAnsi="Cambria"/>
      <w:b/>
      <w:bCs/>
      <w:kern w:val="32"/>
      <w:sz w:val="32"/>
      <w:szCs w:val="32"/>
    </w:rPr>
  </w:style>
  <w:style w:type="paragraph" w:styleId="Ttulo2">
    <w:name w:val="heading 2"/>
    <w:basedOn w:val="Normal"/>
    <w:link w:val="Ttulo2Car"/>
    <w:uiPriority w:val="9"/>
    <w:qFormat/>
    <w:rsid w:val="00E96811"/>
    <w:pPr>
      <w:spacing w:before="100" w:beforeAutospacing="1" w:after="100" w:afterAutospacing="1"/>
      <w:outlineLvl w:val="1"/>
    </w:pPr>
    <w:rPr>
      <w:b/>
      <w:bCs/>
      <w:sz w:val="36"/>
      <w:szCs w:val="36"/>
      <w:lang w:val="es-MX" w:eastAsia="es-MX"/>
    </w:rPr>
  </w:style>
  <w:style w:type="paragraph" w:styleId="Ttulo4">
    <w:name w:val="heading 4"/>
    <w:basedOn w:val="Normal"/>
    <w:next w:val="Normal"/>
    <w:link w:val="Ttulo4Car"/>
    <w:semiHidden/>
    <w:unhideWhenUsed/>
    <w:qFormat/>
    <w:rsid w:val="00A95176"/>
    <w:pPr>
      <w:keepNext/>
      <w:spacing w:before="240" w:after="60"/>
      <w:outlineLvl w:val="3"/>
    </w:pPr>
    <w:rPr>
      <w:rFonts w:ascii="Calibri"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527EFB"/>
    <w:pPr>
      <w:tabs>
        <w:tab w:val="center" w:pos="4419"/>
        <w:tab w:val="right" w:pos="8838"/>
      </w:tabs>
    </w:pPr>
  </w:style>
  <w:style w:type="character" w:customStyle="1" w:styleId="EncabezadoCar">
    <w:name w:val="Encabezado Car"/>
    <w:link w:val="Encabezado"/>
    <w:rsid w:val="00527EFB"/>
    <w:rPr>
      <w:sz w:val="24"/>
      <w:szCs w:val="24"/>
      <w:lang w:val="es-ES" w:eastAsia="es-ES"/>
    </w:rPr>
  </w:style>
  <w:style w:type="paragraph" w:styleId="Piedepgina">
    <w:name w:val="footer"/>
    <w:basedOn w:val="Normal"/>
    <w:link w:val="PiedepginaCar"/>
    <w:uiPriority w:val="99"/>
    <w:rsid w:val="00527EFB"/>
    <w:pPr>
      <w:tabs>
        <w:tab w:val="center" w:pos="4419"/>
        <w:tab w:val="right" w:pos="8838"/>
      </w:tabs>
    </w:pPr>
  </w:style>
  <w:style w:type="character" w:customStyle="1" w:styleId="PiedepginaCar">
    <w:name w:val="Pie de página Car"/>
    <w:link w:val="Piedepgina"/>
    <w:uiPriority w:val="99"/>
    <w:rsid w:val="00527EFB"/>
    <w:rPr>
      <w:sz w:val="24"/>
      <w:szCs w:val="24"/>
      <w:lang w:val="es-ES" w:eastAsia="es-ES"/>
    </w:rPr>
  </w:style>
  <w:style w:type="paragraph" w:styleId="Textodeglobo">
    <w:name w:val="Balloon Text"/>
    <w:basedOn w:val="Normal"/>
    <w:link w:val="TextodegloboCar"/>
    <w:rsid w:val="00C9275E"/>
    <w:rPr>
      <w:rFonts w:ascii="Tahoma" w:hAnsi="Tahoma"/>
      <w:sz w:val="16"/>
      <w:szCs w:val="16"/>
    </w:rPr>
  </w:style>
  <w:style w:type="character" w:customStyle="1" w:styleId="TextodegloboCar">
    <w:name w:val="Texto de globo Car"/>
    <w:link w:val="Textodeglobo"/>
    <w:rsid w:val="00C9275E"/>
    <w:rPr>
      <w:rFonts w:ascii="Tahoma" w:hAnsi="Tahoma" w:cs="Tahoma"/>
      <w:sz w:val="16"/>
      <w:szCs w:val="16"/>
      <w:lang w:val="es-ES" w:eastAsia="es-ES"/>
    </w:rPr>
  </w:style>
  <w:style w:type="table" w:styleId="Tablaconcuadrcula">
    <w:name w:val="Table Grid"/>
    <w:basedOn w:val="Tablanormal"/>
    <w:rsid w:val="00A439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lign-right">
    <w:name w:val="align-right"/>
    <w:basedOn w:val="Fuentedeprrafopredeter"/>
    <w:rsid w:val="00A43968"/>
  </w:style>
  <w:style w:type="character" w:customStyle="1" w:styleId="h2">
    <w:name w:val="h2"/>
    <w:basedOn w:val="Fuentedeprrafopredeter"/>
    <w:rsid w:val="00A43968"/>
  </w:style>
  <w:style w:type="character" w:customStyle="1" w:styleId="cents">
    <w:name w:val="cents"/>
    <w:basedOn w:val="Fuentedeprrafopredeter"/>
    <w:rsid w:val="00A43968"/>
  </w:style>
  <w:style w:type="character" w:customStyle="1" w:styleId="Ttulo2Car">
    <w:name w:val="Título 2 Car"/>
    <w:basedOn w:val="Fuentedeprrafopredeter"/>
    <w:link w:val="Ttulo2"/>
    <w:uiPriority w:val="9"/>
    <w:rsid w:val="00E96811"/>
    <w:rPr>
      <w:b/>
      <w:bCs/>
      <w:sz w:val="36"/>
      <w:szCs w:val="36"/>
    </w:rPr>
  </w:style>
  <w:style w:type="paragraph" w:styleId="NormalWeb">
    <w:name w:val="Normal (Web)"/>
    <w:basedOn w:val="Normal"/>
    <w:uiPriority w:val="99"/>
    <w:unhideWhenUsed/>
    <w:rsid w:val="00E96811"/>
    <w:pPr>
      <w:spacing w:before="100" w:beforeAutospacing="1" w:after="100" w:afterAutospacing="1"/>
    </w:pPr>
    <w:rPr>
      <w:lang w:val="es-MX" w:eastAsia="es-MX"/>
    </w:rPr>
  </w:style>
  <w:style w:type="character" w:customStyle="1" w:styleId="content">
    <w:name w:val="content"/>
    <w:basedOn w:val="Fuentedeprrafopredeter"/>
    <w:rsid w:val="00E96811"/>
  </w:style>
  <w:style w:type="character" w:styleId="Hipervnculo">
    <w:name w:val="Hyperlink"/>
    <w:basedOn w:val="Fuentedeprrafopredeter"/>
    <w:unhideWhenUsed/>
    <w:rsid w:val="00E96811"/>
    <w:rPr>
      <w:color w:val="0000FF"/>
      <w:u w:val="single"/>
    </w:rPr>
  </w:style>
  <w:style w:type="character" w:customStyle="1" w:styleId="headingtext">
    <w:name w:val="headingtext"/>
    <w:basedOn w:val="Fuentedeprrafopredeter"/>
    <w:rsid w:val="00E96811"/>
  </w:style>
  <w:style w:type="character" w:customStyle="1" w:styleId="apple-converted-space">
    <w:name w:val="apple-converted-space"/>
    <w:basedOn w:val="Fuentedeprrafopredeter"/>
    <w:rsid w:val="00E96811"/>
  </w:style>
  <w:style w:type="character" w:styleId="Textoennegrita">
    <w:name w:val="Strong"/>
    <w:basedOn w:val="Fuentedeprrafopredeter"/>
    <w:uiPriority w:val="22"/>
    <w:qFormat/>
    <w:rsid w:val="00E96811"/>
    <w:rPr>
      <w:b/>
      <w:bCs/>
    </w:rPr>
  </w:style>
  <w:style w:type="character" w:customStyle="1" w:styleId="phead">
    <w:name w:val="phead"/>
    <w:basedOn w:val="Fuentedeprrafopredeter"/>
    <w:rsid w:val="00E96811"/>
  </w:style>
  <w:style w:type="character" w:customStyle="1" w:styleId="Ttulo1Car">
    <w:name w:val="Título 1 Car"/>
    <w:basedOn w:val="Fuentedeprrafopredeter"/>
    <w:link w:val="Ttulo1"/>
    <w:rsid w:val="00942EB6"/>
    <w:rPr>
      <w:rFonts w:ascii="Cambria" w:eastAsia="Times New Roman" w:hAnsi="Cambria" w:cs="Times New Roman"/>
      <w:b/>
      <w:bCs/>
      <w:kern w:val="32"/>
      <w:sz w:val="32"/>
      <w:szCs w:val="32"/>
      <w:lang w:val="es-ES" w:eastAsia="es-ES"/>
    </w:rPr>
  </w:style>
  <w:style w:type="character" w:customStyle="1" w:styleId="text-light-blue1">
    <w:name w:val="text-light-blue1"/>
    <w:basedOn w:val="Fuentedeprrafopredeter"/>
    <w:rsid w:val="00C77135"/>
    <w:rPr>
      <w:color w:val="6CAEDF"/>
    </w:rPr>
  </w:style>
  <w:style w:type="character" w:customStyle="1" w:styleId="text-light-blue">
    <w:name w:val="text-light-blue"/>
    <w:basedOn w:val="Fuentedeprrafopredeter"/>
    <w:rsid w:val="00411D15"/>
  </w:style>
  <w:style w:type="character" w:customStyle="1" w:styleId="heading-2">
    <w:name w:val="heading-2"/>
    <w:basedOn w:val="Fuentedeprrafopredeter"/>
    <w:rsid w:val="004E136D"/>
  </w:style>
  <w:style w:type="character" w:customStyle="1" w:styleId="total-price">
    <w:name w:val="total-price"/>
    <w:basedOn w:val="Fuentedeprrafopredeter"/>
    <w:rsid w:val="004E136D"/>
  </w:style>
  <w:style w:type="paragraph" w:customStyle="1" w:styleId="hour">
    <w:name w:val="hour"/>
    <w:basedOn w:val="Normal"/>
    <w:rsid w:val="00D76BBA"/>
    <w:pPr>
      <w:spacing w:before="100" w:beforeAutospacing="1" w:after="100" w:afterAutospacing="1"/>
    </w:pPr>
    <w:rPr>
      <w:lang w:val="es-MX" w:eastAsia="es-MX"/>
    </w:rPr>
  </w:style>
  <w:style w:type="paragraph" w:customStyle="1" w:styleId="airport">
    <w:name w:val="airport"/>
    <w:basedOn w:val="Normal"/>
    <w:rsid w:val="00D76BBA"/>
    <w:pPr>
      <w:spacing w:before="100" w:beforeAutospacing="1" w:after="100" w:afterAutospacing="1"/>
    </w:pPr>
    <w:rPr>
      <w:lang w:val="es-MX" w:eastAsia="es-MX"/>
    </w:rPr>
  </w:style>
  <w:style w:type="paragraph" w:customStyle="1" w:styleId="company">
    <w:name w:val="company"/>
    <w:basedOn w:val="Normal"/>
    <w:rsid w:val="00D76BBA"/>
    <w:pPr>
      <w:spacing w:before="100" w:beforeAutospacing="1" w:after="100" w:afterAutospacing="1"/>
    </w:pPr>
    <w:rPr>
      <w:lang w:val="es-MX" w:eastAsia="es-MX"/>
    </w:rPr>
  </w:style>
  <w:style w:type="paragraph" w:customStyle="1" w:styleId="highlight">
    <w:name w:val="highlight"/>
    <w:basedOn w:val="Normal"/>
    <w:rsid w:val="00D00F33"/>
    <w:pPr>
      <w:spacing w:before="100" w:beforeAutospacing="1" w:after="100" w:afterAutospacing="1"/>
    </w:pPr>
    <w:rPr>
      <w:lang w:val="es-MX" w:eastAsia="es-MX"/>
    </w:rPr>
  </w:style>
  <w:style w:type="paragraph" w:styleId="Textosinformato">
    <w:name w:val="Plain Text"/>
    <w:basedOn w:val="Normal"/>
    <w:link w:val="TextosinformatoCar"/>
    <w:uiPriority w:val="99"/>
    <w:unhideWhenUsed/>
    <w:rsid w:val="004F75ED"/>
    <w:pPr>
      <w:spacing w:before="100" w:beforeAutospacing="1" w:after="100" w:afterAutospacing="1"/>
    </w:pPr>
    <w:rPr>
      <w:lang w:val="es-MX" w:eastAsia="es-MX"/>
    </w:rPr>
  </w:style>
  <w:style w:type="character" w:customStyle="1" w:styleId="TextosinformatoCar">
    <w:name w:val="Texto sin formato Car"/>
    <w:basedOn w:val="Fuentedeprrafopredeter"/>
    <w:link w:val="Textosinformato"/>
    <w:uiPriority w:val="99"/>
    <w:rsid w:val="004F75ED"/>
    <w:rPr>
      <w:sz w:val="24"/>
      <w:szCs w:val="24"/>
    </w:rPr>
  </w:style>
  <w:style w:type="character" w:customStyle="1" w:styleId="jqtooltip">
    <w:name w:val="jq_tooltip"/>
    <w:basedOn w:val="Fuentedeprrafopredeter"/>
    <w:rsid w:val="00B963EF"/>
  </w:style>
  <w:style w:type="character" w:customStyle="1" w:styleId="hotel-address-text-wrap">
    <w:name w:val="hotel-address-text-wrap"/>
    <w:basedOn w:val="Fuentedeprrafopredeter"/>
    <w:rsid w:val="00B963EF"/>
  </w:style>
  <w:style w:type="paragraph" w:styleId="HTMLconformatoprevio">
    <w:name w:val="HTML Preformatted"/>
    <w:basedOn w:val="Normal"/>
    <w:link w:val="HTMLconformatoprevioCar"/>
    <w:uiPriority w:val="99"/>
    <w:unhideWhenUsed/>
    <w:rsid w:val="00E54E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rsid w:val="00E54EFF"/>
    <w:rPr>
      <w:rFonts w:ascii="Courier New" w:hAnsi="Courier New" w:cs="Courier New"/>
    </w:rPr>
  </w:style>
  <w:style w:type="character" w:customStyle="1" w:styleId="Ttulo4Car">
    <w:name w:val="Título 4 Car"/>
    <w:basedOn w:val="Fuentedeprrafopredeter"/>
    <w:link w:val="Ttulo4"/>
    <w:semiHidden/>
    <w:rsid w:val="00A95176"/>
    <w:rPr>
      <w:rFonts w:ascii="Calibri" w:eastAsia="Times New Roman" w:hAnsi="Calibri" w:cs="Times New Roman"/>
      <w:b/>
      <w:bCs/>
      <w:sz w:val="28"/>
      <w:szCs w:val="28"/>
      <w:lang w:val="es-ES" w:eastAsia="es-ES"/>
    </w:rPr>
  </w:style>
  <w:style w:type="character" w:customStyle="1" w:styleId="Fecha1">
    <w:name w:val="Fecha1"/>
    <w:basedOn w:val="Fuentedeprrafopredeter"/>
    <w:rsid w:val="00A95176"/>
  </w:style>
  <w:style w:type="character" w:customStyle="1" w:styleId="visually-hidden">
    <w:name w:val="visually-hidden"/>
    <w:basedOn w:val="Fuentedeprrafopredeter"/>
    <w:rsid w:val="00A95176"/>
  </w:style>
  <w:style w:type="character" w:customStyle="1" w:styleId="destination-day-offset">
    <w:name w:val="destination-day-offset"/>
    <w:basedOn w:val="Fuentedeprrafopredeter"/>
    <w:rsid w:val="00A95176"/>
  </w:style>
  <w:style w:type="character" w:customStyle="1" w:styleId="arrival">
    <w:name w:val="arrival"/>
    <w:basedOn w:val="Fuentedeprrafopredeter"/>
    <w:rsid w:val="00A95176"/>
  </w:style>
  <w:style w:type="character" w:customStyle="1" w:styleId="total-duration">
    <w:name w:val="total-duration"/>
    <w:basedOn w:val="Fuentedeprrafopredeter"/>
    <w:rsid w:val="00A95176"/>
  </w:style>
  <w:style w:type="character" w:customStyle="1" w:styleId="connect-info">
    <w:name w:val="connect-info"/>
    <w:basedOn w:val="Fuentedeprrafopredeter"/>
    <w:rsid w:val="00F6000C"/>
  </w:style>
  <w:style w:type="character" w:customStyle="1" w:styleId="bold">
    <w:name w:val="bold"/>
    <w:basedOn w:val="Fuentedeprrafopredeter"/>
    <w:rsid w:val="00F6000C"/>
  </w:style>
  <w:style w:type="character" w:customStyle="1" w:styleId="extracabin">
    <w:name w:val="extracabin"/>
    <w:basedOn w:val="Fuentedeprrafopredeter"/>
    <w:rsid w:val="00830268"/>
  </w:style>
  <w:style w:type="character" w:customStyle="1" w:styleId="operatingcarrier">
    <w:name w:val="operatingcarrier"/>
    <w:basedOn w:val="Fuentedeprrafopredeter"/>
    <w:rsid w:val="00986679"/>
  </w:style>
  <w:style w:type="character" w:customStyle="1" w:styleId="mildwarn">
    <w:name w:val="mildwarn"/>
    <w:basedOn w:val="Fuentedeprrafopredeter"/>
    <w:rsid w:val="00986679"/>
  </w:style>
  <w:style w:type="character" w:customStyle="1" w:styleId="flightcount">
    <w:name w:val="flightcount"/>
    <w:basedOn w:val="Fuentedeprrafopredeter"/>
    <w:rsid w:val="0024163E"/>
  </w:style>
  <w:style w:type="paragraph" w:styleId="Prrafodelista">
    <w:name w:val="List Paragraph"/>
    <w:basedOn w:val="Normal"/>
    <w:uiPriority w:val="34"/>
    <w:qFormat/>
    <w:rsid w:val="00512146"/>
    <w:pPr>
      <w:spacing w:after="200" w:line="276" w:lineRule="auto"/>
      <w:ind w:left="720"/>
      <w:contextualSpacing/>
    </w:pPr>
    <w:rPr>
      <w:rFonts w:ascii="Calibri" w:eastAsia="Calibri" w:hAnsi="Calibri"/>
      <w:sz w:val="22"/>
      <w:szCs w:val="22"/>
      <w:lang w:val="es-MX" w:eastAsia="en-US"/>
    </w:rPr>
  </w:style>
  <w:style w:type="paragraph" w:styleId="Sinespaciado">
    <w:name w:val="No Spacing"/>
    <w:uiPriority w:val="1"/>
    <w:qFormat/>
    <w:rsid w:val="00AF2D46"/>
    <w:rPr>
      <w:rFonts w:ascii="Calibri" w:eastAsia="Calibri" w:hAnsi="Calibri"/>
      <w:sz w:val="22"/>
      <w:szCs w:val="22"/>
      <w:lang w:eastAsia="en-US"/>
    </w:rPr>
  </w:style>
  <w:style w:type="paragraph" w:styleId="Ttulo">
    <w:name w:val="Title"/>
    <w:basedOn w:val="Normal"/>
    <w:link w:val="TtuloCar"/>
    <w:qFormat/>
    <w:rsid w:val="00D15E4A"/>
    <w:pPr>
      <w:jc w:val="center"/>
    </w:pPr>
    <w:rPr>
      <w:rFonts w:ascii="Tahoma" w:hAnsi="Tahoma"/>
      <w:b/>
      <w:szCs w:val="20"/>
    </w:rPr>
  </w:style>
  <w:style w:type="character" w:customStyle="1" w:styleId="TtuloCar">
    <w:name w:val="Título Car"/>
    <w:basedOn w:val="Fuentedeprrafopredeter"/>
    <w:link w:val="Ttulo"/>
    <w:rsid w:val="00D15E4A"/>
    <w:rPr>
      <w:rFonts w:ascii="Tahoma" w:hAnsi="Tahoma"/>
      <w:b/>
      <w:sz w:val="24"/>
      <w:lang w:val="es-ES" w:eastAsia="es-ES"/>
    </w:rPr>
  </w:style>
  <w:style w:type="paragraph" w:styleId="Textodecuerpo">
    <w:name w:val="Body Text"/>
    <w:basedOn w:val="Normal"/>
    <w:link w:val="TextodecuerpoCar"/>
    <w:rsid w:val="002504DB"/>
    <w:rPr>
      <w:rFonts w:ascii="Tahoma" w:hAnsi="Tahoma"/>
      <w:szCs w:val="20"/>
      <w:lang w:eastAsia="es-MX"/>
    </w:rPr>
  </w:style>
  <w:style w:type="character" w:customStyle="1" w:styleId="TextodecuerpoCar">
    <w:name w:val="Texto de cuerpo Car"/>
    <w:basedOn w:val="Fuentedeprrafopredeter"/>
    <w:link w:val="Textodecuerpo"/>
    <w:rsid w:val="002504DB"/>
    <w:rPr>
      <w:rFonts w:ascii="Tahoma" w:hAnsi="Tahoma"/>
      <w:sz w:val="24"/>
    </w:rPr>
  </w:style>
  <w:style w:type="character" w:styleId="Refdecomentario">
    <w:name w:val="annotation reference"/>
    <w:basedOn w:val="Fuentedeprrafopredeter"/>
    <w:semiHidden/>
    <w:unhideWhenUsed/>
    <w:rsid w:val="00427DB3"/>
    <w:rPr>
      <w:sz w:val="16"/>
      <w:szCs w:val="16"/>
    </w:rPr>
  </w:style>
  <w:style w:type="paragraph" w:styleId="Textocomentario">
    <w:name w:val="annotation text"/>
    <w:basedOn w:val="Normal"/>
    <w:link w:val="TextocomentarioCar"/>
    <w:semiHidden/>
    <w:unhideWhenUsed/>
    <w:rsid w:val="00427DB3"/>
    <w:rPr>
      <w:sz w:val="20"/>
      <w:szCs w:val="20"/>
    </w:rPr>
  </w:style>
  <w:style w:type="character" w:customStyle="1" w:styleId="TextocomentarioCar">
    <w:name w:val="Texto comentario Car"/>
    <w:basedOn w:val="Fuentedeprrafopredeter"/>
    <w:link w:val="Textocomentario"/>
    <w:semiHidden/>
    <w:rsid w:val="00427DB3"/>
    <w:rPr>
      <w:lang w:val="es-ES" w:eastAsia="es-ES"/>
    </w:rPr>
  </w:style>
  <w:style w:type="paragraph" w:styleId="Asuntodelcomentario">
    <w:name w:val="annotation subject"/>
    <w:basedOn w:val="Textocomentario"/>
    <w:next w:val="Textocomentario"/>
    <w:link w:val="AsuntodelcomentarioCar"/>
    <w:semiHidden/>
    <w:unhideWhenUsed/>
    <w:rsid w:val="00427DB3"/>
    <w:rPr>
      <w:b/>
      <w:bCs/>
    </w:rPr>
  </w:style>
  <w:style w:type="character" w:customStyle="1" w:styleId="AsuntodelcomentarioCar">
    <w:name w:val="Asunto del comentario Car"/>
    <w:basedOn w:val="TextocomentarioCar"/>
    <w:link w:val="Asuntodelcomentario"/>
    <w:semiHidden/>
    <w:rsid w:val="00427DB3"/>
    <w:rPr>
      <w:b/>
      <w:bCs/>
      <w:lang w:val="es-ES" w:eastAsia="es-ES"/>
    </w:rPr>
  </w:style>
  <w:style w:type="character" w:styleId="Nmerodepgina">
    <w:name w:val="page number"/>
    <w:basedOn w:val="Fuentedeprrafopredeter"/>
    <w:semiHidden/>
    <w:unhideWhenUsed/>
    <w:rsid w:val="00382D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15269">
      <w:bodyDiv w:val="1"/>
      <w:marLeft w:val="0"/>
      <w:marRight w:val="0"/>
      <w:marTop w:val="0"/>
      <w:marBottom w:val="0"/>
      <w:divBdr>
        <w:top w:val="none" w:sz="0" w:space="0" w:color="auto"/>
        <w:left w:val="none" w:sz="0" w:space="0" w:color="auto"/>
        <w:bottom w:val="none" w:sz="0" w:space="0" w:color="auto"/>
        <w:right w:val="none" w:sz="0" w:space="0" w:color="auto"/>
      </w:divBdr>
      <w:divsChild>
        <w:div w:id="602955909">
          <w:marLeft w:val="0"/>
          <w:marRight w:val="0"/>
          <w:marTop w:val="0"/>
          <w:marBottom w:val="0"/>
          <w:divBdr>
            <w:top w:val="none" w:sz="0" w:space="0" w:color="auto"/>
            <w:left w:val="none" w:sz="0" w:space="0" w:color="auto"/>
            <w:bottom w:val="none" w:sz="0" w:space="0" w:color="auto"/>
            <w:right w:val="none" w:sz="0" w:space="0" w:color="auto"/>
          </w:divBdr>
        </w:div>
        <w:div w:id="1066416259">
          <w:marLeft w:val="0"/>
          <w:marRight w:val="0"/>
          <w:marTop w:val="0"/>
          <w:marBottom w:val="0"/>
          <w:divBdr>
            <w:top w:val="none" w:sz="0" w:space="0" w:color="auto"/>
            <w:left w:val="none" w:sz="0" w:space="0" w:color="auto"/>
            <w:bottom w:val="none" w:sz="0" w:space="0" w:color="auto"/>
            <w:right w:val="none" w:sz="0" w:space="0" w:color="auto"/>
          </w:divBdr>
        </w:div>
        <w:div w:id="1613899764">
          <w:marLeft w:val="0"/>
          <w:marRight w:val="0"/>
          <w:marTop w:val="0"/>
          <w:marBottom w:val="0"/>
          <w:divBdr>
            <w:top w:val="none" w:sz="0" w:space="0" w:color="auto"/>
            <w:left w:val="none" w:sz="0" w:space="0" w:color="auto"/>
            <w:bottom w:val="none" w:sz="0" w:space="0" w:color="auto"/>
            <w:right w:val="none" w:sz="0" w:space="0" w:color="auto"/>
          </w:divBdr>
        </w:div>
        <w:div w:id="2015910676">
          <w:marLeft w:val="0"/>
          <w:marRight w:val="0"/>
          <w:marTop w:val="0"/>
          <w:marBottom w:val="0"/>
          <w:divBdr>
            <w:top w:val="none" w:sz="0" w:space="0" w:color="auto"/>
            <w:left w:val="none" w:sz="0" w:space="0" w:color="auto"/>
            <w:bottom w:val="none" w:sz="0" w:space="0" w:color="auto"/>
            <w:right w:val="none" w:sz="0" w:space="0" w:color="auto"/>
          </w:divBdr>
        </w:div>
      </w:divsChild>
    </w:div>
    <w:div w:id="42490087">
      <w:bodyDiv w:val="1"/>
      <w:marLeft w:val="0"/>
      <w:marRight w:val="0"/>
      <w:marTop w:val="0"/>
      <w:marBottom w:val="0"/>
      <w:divBdr>
        <w:top w:val="none" w:sz="0" w:space="0" w:color="auto"/>
        <w:left w:val="none" w:sz="0" w:space="0" w:color="auto"/>
        <w:bottom w:val="none" w:sz="0" w:space="0" w:color="auto"/>
        <w:right w:val="none" w:sz="0" w:space="0" w:color="auto"/>
      </w:divBdr>
    </w:div>
    <w:div w:id="110709563">
      <w:bodyDiv w:val="1"/>
      <w:marLeft w:val="0"/>
      <w:marRight w:val="0"/>
      <w:marTop w:val="0"/>
      <w:marBottom w:val="0"/>
      <w:divBdr>
        <w:top w:val="none" w:sz="0" w:space="0" w:color="auto"/>
        <w:left w:val="none" w:sz="0" w:space="0" w:color="auto"/>
        <w:bottom w:val="none" w:sz="0" w:space="0" w:color="auto"/>
        <w:right w:val="none" w:sz="0" w:space="0" w:color="auto"/>
      </w:divBdr>
      <w:divsChild>
        <w:div w:id="1005085099">
          <w:marLeft w:val="0"/>
          <w:marRight w:val="0"/>
          <w:marTop w:val="0"/>
          <w:marBottom w:val="200"/>
          <w:divBdr>
            <w:top w:val="none" w:sz="0" w:space="0" w:color="auto"/>
            <w:left w:val="none" w:sz="0" w:space="0" w:color="auto"/>
            <w:bottom w:val="none" w:sz="0" w:space="0" w:color="auto"/>
            <w:right w:val="none" w:sz="0" w:space="0" w:color="auto"/>
          </w:divBdr>
          <w:divsChild>
            <w:div w:id="68037800">
              <w:marLeft w:val="0"/>
              <w:marRight w:val="0"/>
              <w:marTop w:val="0"/>
              <w:marBottom w:val="0"/>
              <w:divBdr>
                <w:top w:val="none" w:sz="0" w:space="0" w:color="auto"/>
                <w:left w:val="none" w:sz="0" w:space="0" w:color="auto"/>
                <w:bottom w:val="none" w:sz="0" w:space="0" w:color="auto"/>
                <w:right w:val="none" w:sz="0" w:space="0" w:color="auto"/>
              </w:divBdr>
              <w:divsChild>
                <w:div w:id="247153991">
                  <w:marLeft w:val="0"/>
                  <w:marRight w:val="0"/>
                  <w:marTop w:val="0"/>
                  <w:marBottom w:val="0"/>
                  <w:divBdr>
                    <w:top w:val="none" w:sz="0" w:space="0" w:color="auto"/>
                    <w:left w:val="none" w:sz="0" w:space="0" w:color="auto"/>
                    <w:bottom w:val="none" w:sz="0" w:space="0" w:color="auto"/>
                    <w:right w:val="none" w:sz="0" w:space="0" w:color="auto"/>
                  </w:divBdr>
                </w:div>
                <w:div w:id="295337338">
                  <w:marLeft w:val="0"/>
                  <w:marRight w:val="0"/>
                  <w:marTop w:val="0"/>
                  <w:marBottom w:val="0"/>
                  <w:divBdr>
                    <w:top w:val="none" w:sz="0" w:space="0" w:color="auto"/>
                    <w:left w:val="none" w:sz="0" w:space="0" w:color="auto"/>
                    <w:bottom w:val="none" w:sz="0" w:space="0" w:color="auto"/>
                    <w:right w:val="none" w:sz="0" w:space="0" w:color="auto"/>
                  </w:divBdr>
                </w:div>
                <w:div w:id="530650125">
                  <w:marLeft w:val="0"/>
                  <w:marRight w:val="0"/>
                  <w:marTop w:val="0"/>
                  <w:marBottom w:val="0"/>
                  <w:divBdr>
                    <w:top w:val="none" w:sz="0" w:space="0" w:color="auto"/>
                    <w:left w:val="none" w:sz="0" w:space="0" w:color="auto"/>
                    <w:bottom w:val="none" w:sz="0" w:space="0" w:color="auto"/>
                    <w:right w:val="none" w:sz="0" w:space="0" w:color="auto"/>
                  </w:divBdr>
                  <w:divsChild>
                    <w:div w:id="1596010549">
                      <w:marLeft w:val="0"/>
                      <w:marRight w:val="0"/>
                      <w:marTop w:val="0"/>
                      <w:marBottom w:val="0"/>
                      <w:divBdr>
                        <w:top w:val="none" w:sz="0" w:space="0" w:color="auto"/>
                        <w:left w:val="none" w:sz="0" w:space="0" w:color="auto"/>
                        <w:bottom w:val="none" w:sz="0" w:space="0" w:color="auto"/>
                        <w:right w:val="none" w:sz="0" w:space="0" w:color="auto"/>
                      </w:divBdr>
                    </w:div>
                    <w:div w:id="2103450473">
                      <w:marLeft w:val="36"/>
                      <w:marRight w:val="0"/>
                      <w:marTop w:val="0"/>
                      <w:marBottom w:val="0"/>
                      <w:divBdr>
                        <w:top w:val="none" w:sz="0" w:space="0" w:color="auto"/>
                        <w:left w:val="none" w:sz="0" w:space="0" w:color="auto"/>
                        <w:bottom w:val="none" w:sz="0" w:space="0" w:color="auto"/>
                        <w:right w:val="none" w:sz="0" w:space="0" w:color="auto"/>
                      </w:divBdr>
                    </w:div>
                  </w:divsChild>
                </w:div>
                <w:div w:id="732122978">
                  <w:marLeft w:val="0"/>
                  <w:marRight w:val="0"/>
                  <w:marTop w:val="0"/>
                  <w:marBottom w:val="0"/>
                  <w:divBdr>
                    <w:top w:val="none" w:sz="0" w:space="0" w:color="auto"/>
                    <w:left w:val="none" w:sz="0" w:space="0" w:color="auto"/>
                    <w:bottom w:val="none" w:sz="0" w:space="0" w:color="auto"/>
                    <w:right w:val="none" w:sz="0" w:space="0" w:color="auto"/>
                  </w:divBdr>
                  <w:divsChild>
                    <w:div w:id="907766989">
                      <w:marLeft w:val="36"/>
                      <w:marRight w:val="0"/>
                      <w:marTop w:val="0"/>
                      <w:marBottom w:val="0"/>
                      <w:divBdr>
                        <w:top w:val="none" w:sz="0" w:space="0" w:color="auto"/>
                        <w:left w:val="none" w:sz="0" w:space="0" w:color="auto"/>
                        <w:bottom w:val="none" w:sz="0" w:space="0" w:color="auto"/>
                        <w:right w:val="none" w:sz="0" w:space="0" w:color="auto"/>
                      </w:divBdr>
                    </w:div>
                  </w:divsChild>
                </w:div>
                <w:div w:id="810173921">
                  <w:marLeft w:val="0"/>
                  <w:marRight w:val="0"/>
                  <w:marTop w:val="0"/>
                  <w:marBottom w:val="0"/>
                  <w:divBdr>
                    <w:top w:val="none" w:sz="0" w:space="0" w:color="auto"/>
                    <w:left w:val="none" w:sz="0" w:space="0" w:color="auto"/>
                    <w:bottom w:val="none" w:sz="0" w:space="0" w:color="auto"/>
                    <w:right w:val="none" w:sz="0" w:space="0" w:color="auto"/>
                  </w:divBdr>
                  <w:divsChild>
                    <w:div w:id="1706248444">
                      <w:marLeft w:val="0"/>
                      <w:marRight w:val="0"/>
                      <w:marTop w:val="0"/>
                      <w:marBottom w:val="0"/>
                      <w:divBdr>
                        <w:top w:val="none" w:sz="0" w:space="0" w:color="auto"/>
                        <w:left w:val="none" w:sz="0" w:space="0" w:color="auto"/>
                        <w:bottom w:val="none" w:sz="0" w:space="0" w:color="auto"/>
                        <w:right w:val="none" w:sz="0" w:space="0" w:color="auto"/>
                      </w:divBdr>
                    </w:div>
                    <w:div w:id="2016226365">
                      <w:marLeft w:val="36"/>
                      <w:marRight w:val="0"/>
                      <w:marTop w:val="0"/>
                      <w:marBottom w:val="0"/>
                      <w:divBdr>
                        <w:top w:val="none" w:sz="0" w:space="0" w:color="auto"/>
                        <w:left w:val="none" w:sz="0" w:space="0" w:color="auto"/>
                        <w:bottom w:val="none" w:sz="0" w:space="0" w:color="auto"/>
                        <w:right w:val="none" w:sz="0" w:space="0" w:color="auto"/>
                      </w:divBdr>
                    </w:div>
                  </w:divsChild>
                </w:div>
                <w:div w:id="1033773362">
                  <w:marLeft w:val="0"/>
                  <w:marRight w:val="0"/>
                  <w:marTop w:val="0"/>
                  <w:marBottom w:val="0"/>
                  <w:divBdr>
                    <w:top w:val="none" w:sz="0" w:space="0" w:color="auto"/>
                    <w:left w:val="none" w:sz="0" w:space="0" w:color="auto"/>
                    <w:bottom w:val="none" w:sz="0" w:space="0" w:color="auto"/>
                    <w:right w:val="none" w:sz="0" w:space="0" w:color="auto"/>
                  </w:divBdr>
                </w:div>
                <w:div w:id="1207370193">
                  <w:marLeft w:val="0"/>
                  <w:marRight w:val="0"/>
                  <w:marTop w:val="0"/>
                  <w:marBottom w:val="0"/>
                  <w:divBdr>
                    <w:top w:val="none" w:sz="0" w:space="0" w:color="auto"/>
                    <w:left w:val="none" w:sz="0" w:space="0" w:color="auto"/>
                    <w:bottom w:val="none" w:sz="0" w:space="0" w:color="auto"/>
                    <w:right w:val="none" w:sz="0" w:space="0" w:color="auto"/>
                  </w:divBdr>
                  <w:divsChild>
                    <w:div w:id="1399669279">
                      <w:marLeft w:val="36"/>
                      <w:marRight w:val="0"/>
                      <w:marTop w:val="0"/>
                      <w:marBottom w:val="0"/>
                      <w:divBdr>
                        <w:top w:val="none" w:sz="0" w:space="0" w:color="auto"/>
                        <w:left w:val="none" w:sz="0" w:space="0" w:color="auto"/>
                        <w:bottom w:val="none" w:sz="0" w:space="0" w:color="auto"/>
                        <w:right w:val="none" w:sz="0" w:space="0" w:color="auto"/>
                      </w:divBdr>
                    </w:div>
                  </w:divsChild>
                </w:div>
                <w:div w:id="1226262304">
                  <w:marLeft w:val="0"/>
                  <w:marRight w:val="0"/>
                  <w:marTop w:val="0"/>
                  <w:marBottom w:val="0"/>
                  <w:divBdr>
                    <w:top w:val="none" w:sz="0" w:space="0" w:color="auto"/>
                    <w:left w:val="none" w:sz="0" w:space="0" w:color="auto"/>
                    <w:bottom w:val="none" w:sz="0" w:space="0" w:color="auto"/>
                    <w:right w:val="none" w:sz="0" w:space="0" w:color="auto"/>
                  </w:divBdr>
                  <w:divsChild>
                    <w:div w:id="220823163">
                      <w:marLeft w:val="0"/>
                      <w:marRight w:val="0"/>
                      <w:marTop w:val="0"/>
                      <w:marBottom w:val="0"/>
                      <w:divBdr>
                        <w:top w:val="none" w:sz="0" w:space="0" w:color="auto"/>
                        <w:left w:val="none" w:sz="0" w:space="0" w:color="auto"/>
                        <w:bottom w:val="none" w:sz="0" w:space="0" w:color="auto"/>
                        <w:right w:val="none" w:sz="0" w:space="0" w:color="auto"/>
                      </w:divBdr>
                    </w:div>
                    <w:div w:id="1882086542">
                      <w:marLeft w:val="36"/>
                      <w:marRight w:val="0"/>
                      <w:marTop w:val="0"/>
                      <w:marBottom w:val="0"/>
                      <w:divBdr>
                        <w:top w:val="none" w:sz="0" w:space="0" w:color="auto"/>
                        <w:left w:val="none" w:sz="0" w:space="0" w:color="auto"/>
                        <w:bottom w:val="none" w:sz="0" w:space="0" w:color="auto"/>
                        <w:right w:val="none" w:sz="0" w:space="0" w:color="auto"/>
                      </w:divBdr>
                    </w:div>
                  </w:divsChild>
                </w:div>
                <w:div w:id="1260869696">
                  <w:marLeft w:val="0"/>
                  <w:marRight w:val="0"/>
                  <w:marTop w:val="0"/>
                  <w:marBottom w:val="0"/>
                  <w:divBdr>
                    <w:top w:val="none" w:sz="0" w:space="0" w:color="auto"/>
                    <w:left w:val="none" w:sz="0" w:space="0" w:color="auto"/>
                    <w:bottom w:val="none" w:sz="0" w:space="0" w:color="auto"/>
                    <w:right w:val="none" w:sz="0" w:space="0" w:color="auto"/>
                  </w:divBdr>
                  <w:divsChild>
                    <w:div w:id="932708680">
                      <w:marLeft w:val="0"/>
                      <w:marRight w:val="0"/>
                      <w:marTop w:val="0"/>
                      <w:marBottom w:val="0"/>
                      <w:divBdr>
                        <w:top w:val="none" w:sz="0" w:space="0" w:color="auto"/>
                        <w:left w:val="none" w:sz="0" w:space="0" w:color="auto"/>
                        <w:bottom w:val="none" w:sz="0" w:space="0" w:color="auto"/>
                        <w:right w:val="none" w:sz="0" w:space="0" w:color="auto"/>
                      </w:divBdr>
                    </w:div>
                    <w:div w:id="1020475077">
                      <w:marLeft w:val="36"/>
                      <w:marRight w:val="0"/>
                      <w:marTop w:val="0"/>
                      <w:marBottom w:val="0"/>
                      <w:divBdr>
                        <w:top w:val="none" w:sz="0" w:space="0" w:color="auto"/>
                        <w:left w:val="none" w:sz="0" w:space="0" w:color="auto"/>
                        <w:bottom w:val="none" w:sz="0" w:space="0" w:color="auto"/>
                        <w:right w:val="none" w:sz="0" w:space="0" w:color="auto"/>
                      </w:divBdr>
                    </w:div>
                  </w:divsChild>
                </w:div>
                <w:div w:id="1367370536">
                  <w:marLeft w:val="36"/>
                  <w:marRight w:val="0"/>
                  <w:marTop w:val="0"/>
                  <w:marBottom w:val="0"/>
                  <w:divBdr>
                    <w:top w:val="none" w:sz="0" w:space="0" w:color="auto"/>
                    <w:left w:val="none" w:sz="0" w:space="0" w:color="auto"/>
                    <w:bottom w:val="none" w:sz="0" w:space="0" w:color="auto"/>
                    <w:right w:val="none" w:sz="0" w:space="0" w:color="auto"/>
                  </w:divBdr>
                </w:div>
              </w:divsChild>
            </w:div>
            <w:div w:id="637994185">
              <w:marLeft w:val="0"/>
              <w:marRight w:val="0"/>
              <w:marTop w:val="0"/>
              <w:marBottom w:val="0"/>
              <w:divBdr>
                <w:top w:val="single" w:sz="4" w:space="5" w:color="6CAEDF"/>
                <w:left w:val="none" w:sz="0" w:space="0" w:color="auto"/>
                <w:bottom w:val="none" w:sz="0" w:space="0" w:color="auto"/>
                <w:right w:val="none" w:sz="0" w:space="0" w:color="auto"/>
              </w:divBdr>
            </w:div>
          </w:divsChild>
        </w:div>
        <w:div w:id="1173955370">
          <w:marLeft w:val="0"/>
          <w:marRight w:val="0"/>
          <w:marTop w:val="0"/>
          <w:marBottom w:val="0"/>
          <w:divBdr>
            <w:top w:val="none" w:sz="0" w:space="0" w:color="auto"/>
            <w:left w:val="none" w:sz="0" w:space="0" w:color="auto"/>
            <w:bottom w:val="none" w:sz="0" w:space="0" w:color="auto"/>
            <w:right w:val="none" w:sz="0" w:space="0" w:color="auto"/>
          </w:divBdr>
          <w:divsChild>
            <w:div w:id="1982152133">
              <w:marLeft w:val="0"/>
              <w:marRight w:val="0"/>
              <w:marTop w:val="0"/>
              <w:marBottom w:val="0"/>
              <w:divBdr>
                <w:top w:val="none" w:sz="0" w:space="0" w:color="auto"/>
                <w:left w:val="none" w:sz="0" w:space="0" w:color="auto"/>
                <w:bottom w:val="none" w:sz="0" w:space="0" w:color="auto"/>
                <w:right w:val="none" w:sz="0" w:space="0" w:color="auto"/>
              </w:divBdr>
              <w:divsChild>
                <w:div w:id="1286079821">
                  <w:marLeft w:val="0"/>
                  <w:marRight w:val="0"/>
                  <w:marTop w:val="0"/>
                  <w:marBottom w:val="0"/>
                  <w:divBdr>
                    <w:top w:val="none" w:sz="0" w:space="0" w:color="auto"/>
                    <w:left w:val="none" w:sz="0" w:space="0" w:color="auto"/>
                    <w:bottom w:val="none" w:sz="0" w:space="0" w:color="auto"/>
                    <w:right w:val="none" w:sz="0" w:space="0" w:color="auto"/>
                  </w:divBdr>
                  <w:divsChild>
                    <w:div w:id="272638159">
                      <w:marLeft w:val="0"/>
                      <w:marRight w:val="0"/>
                      <w:marTop w:val="0"/>
                      <w:marBottom w:val="0"/>
                      <w:divBdr>
                        <w:top w:val="dotted" w:sz="4" w:space="5" w:color="999999"/>
                        <w:left w:val="none" w:sz="0" w:space="0" w:color="auto"/>
                        <w:bottom w:val="none" w:sz="0" w:space="0" w:color="auto"/>
                        <w:right w:val="none" w:sz="0" w:space="0" w:color="auto"/>
                      </w:divBdr>
                    </w:div>
                    <w:div w:id="1198733860">
                      <w:marLeft w:val="0"/>
                      <w:marRight w:val="0"/>
                      <w:marTop w:val="0"/>
                      <w:marBottom w:val="0"/>
                      <w:divBdr>
                        <w:top w:val="none" w:sz="0" w:space="0" w:color="auto"/>
                        <w:left w:val="none" w:sz="0" w:space="0" w:color="auto"/>
                        <w:bottom w:val="none" w:sz="0" w:space="0" w:color="auto"/>
                        <w:right w:val="none" w:sz="0" w:space="0" w:color="auto"/>
                      </w:divBdr>
                      <w:divsChild>
                        <w:div w:id="21440567">
                          <w:marLeft w:val="0"/>
                          <w:marRight w:val="0"/>
                          <w:marTop w:val="0"/>
                          <w:marBottom w:val="0"/>
                          <w:divBdr>
                            <w:top w:val="none" w:sz="0" w:space="0" w:color="auto"/>
                            <w:left w:val="none" w:sz="0" w:space="0" w:color="auto"/>
                            <w:bottom w:val="none" w:sz="0" w:space="0" w:color="auto"/>
                            <w:right w:val="none" w:sz="0" w:space="0" w:color="auto"/>
                          </w:divBdr>
                        </w:div>
                        <w:div w:id="1584794813">
                          <w:marLeft w:val="36"/>
                          <w:marRight w:val="0"/>
                          <w:marTop w:val="0"/>
                          <w:marBottom w:val="0"/>
                          <w:divBdr>
                            <w:top w:val="none" w:sz="0" w:space="0" w:color="auto"/>
                            <w:left w:val="none" w:sz="0" w:space="0" w:color="auto"/>
                            <w:bottom w:val="none" w:sz="0" w:space="0" w:color="auto"/>
                            <w:right w:val="none" w:sz="0" w:space="0" w:color="auto"/>
                          </w:divBdr>
                        </w:div>
                      </w:divsChild>
                    </w:div>
                    <w:div w:id="1377123536">
                      <w:marLeft w:val="0"/>
                      <w:marRight w:val="0"/>
                      <w:marTop w:val="0"/>
                      <w:marBottom w:val="0"/>
                      <w:divBdr>
                        <w:top w:val="none" w:sz="0" w:space="0" w:color="auto"/>
                        <w:left w:val="none" w:sz="0" w:space="0" w:color="auto"/>
                        <w:bottom w:val="none" w:sz="0" w:space="0" w:color="auto"/>
                        <w:right w:val="none" w:sz="0" w:space="0" w:color="auto"/>
                      </w:divBdr>
                      <w:divsChild>
                        <w:div w:id="301153515">
                          <w:marLeft w:val="0"/>
                          <w:marRight w:val="0"/>
                          <w:marTop w:val="0"/>
                          <w:marBottom w:val="0"/>
                          <w:divBdr>
                            <w:top w:val="none" w:sz="0" w:space="0" w:color="auto"/>
                            <w:left w:val="none" w:sz="0" w:space="0" w:color="auto"/>
                            <w:bottom w:val="none" w:sz="0" w:space="0" w:color="auto"/>
                            <w:right w:val="none" w:sz="0" w:space="0" w:color="auto"/>
                          </w:divBdr>
                        </w:div>
                        <w:div w:id="772435187">
                          <w:marLeft w:val="36"/>
                          <w:marRight w:val="0"/>
                          <w:marTop w:val="0"/>
                          <w:marBottom w:val="0"/>
                          <w:divBdr>
                            <w:top w:val="none" w:sz="0" w:space="0" w:color="auto"/>
                            <w:left w:val="none" w:sz="0" w:space="0" w:color="auto"/>
                            <w:bottom w:val="none" w:sz="0" w:space="0" w:color="auto"/>
                            <w:right w:val="none" w:sz="0" w:space="0" w:color="auto"/>
                          </w:divBdr>
                        </w:div>
                      </w:divsChild>
                    </w:div>
                    <w:div w:id="1542402337">
                      <w:marLeft w:val="0"/>
                      <w:marRight w:val="0"/>
                      <w:marTop w:val="0"/>
                      <w:marBottom w:val="0"/>
                      <w:divBdr>
                        <w:top w:val="none" w:sz="0" w:space="0" w:color="auto"/>
                        <w:left w:val="none" w:sz="0" w:space="0" w:color="auto"/>
                        <w:bottom w:val="none" w:sz="0" w:space="0" w:color="auto"/>
                        <w:right w:val="none" w:sz="0" w:space="0" w:color="auto"/>
                      </w:divBdr>
                      <w:divsChild>
                        <w:div w:id="1232041331">
                          <w:marLeft w:val="36"/>
                          <w:marRight w:val="0"/>
                          <w:marTop w:val="0"/>
                          <w:marBottom w:val="0"/>
                          <w:divBdr>
                            <w:top w:val="none" w:sz="0" w:space="0" w:color="auto"/>
                            <w:left w:val="none" w:sz="0" w:space="0" w:color="auto"/>
                            <w:bottom w:val="none" w:sz="0" w:space="0" w:color="auto"/>
                            <w:right w:val="none" w:sz="0" w:space="0" w:color="auto"/>
                          </w:divBdr>
                        </w:div>
                        <w:div w:id="1851409761">
                          <w:marLeft w:val="0"/>
                          <w:marRight w:val="0"/>
                          <w:marTop w:val="0"/>
                          <w:marBottom w:val="0"/>
                          <w:divBdr>
                            <w:top w:val="none" w:sz="0" w:space="0" w:color="auto"/>
                            <w:left w:val="none" w:sz="0" w:space="0" w:color="auto"/>
                            <w:bottom w:val="none" w:sz="0" w:space="0" w:color="auto"/>
                            <w:right w:val="none" w:sz="0" w:space="0" w:color="auto"/>
                          </w:divBdr>
                        </w:div>
                      </w:divsChild>
                    </w:div>
                    <w:div w:id="1693260588">
                      <w:marLeft w:val="0"/>
                      <w:marRight w:val="0"/>
                      <w:marTop w:val="0"/>
                      <w:marBottom w:val="0"/>
                      <w:divBdr>
                        <w:top w:val="none" w:sz="0" w:space="0" w:color="auto"/>
                        <w:left w:val="none" w:sz="0" w:space="0" w:color="auto"/>
                        <w:bottom w:val="none" w:sz="0" w:space="0" w:color="auto"/>
                        <w:right w:val="none" w:sz="0" w:space="0" w:color="auto"/>
                      </w:divBdr>
                      <w:divsChild>
                        <w:div w:id="815680837">
                          <w:marLeft w:val="0"/>
                          <w:marRight w:val="0"/>
                          <w:marTop w:val="0"/>
                          <w:marBottom w:val="0"/>
                          <w:divBdr>
                            <w:top w:val="none" w:sz="0" w:space="0" w:color="auto"/>
                            <w:left w:val="none" w:sz="0" w:space="0" w:color="auto"/>
                            <w:bottom w:val="none" w:sz="0" w:space="0" w:color="auto"/>
                            <w:right w:val="none" w:sz="0" w:space="0" w:color="auto"/>
                          </w:divBdr>
                        </w:div>
                        <w:div w:id="1787039391">
                          <w:marLeft w:val="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43066">
      <w:bodyDiv w:val="1"/>
      <w:marLeft w:val="0"/>
      <w:marRight w:val="0"/>
      <w:marTop w:val="0"/>
      <w:marBottom w:val="0"/>
      <w:divBdr>
        <w:top w:val="none" w:sz="0" w:space="0" w:color="auto"/>
        <w:left w:val="none" w:sz="0" w:space="0" w:color="auto"/>
        <w:bottom w:val="none" w:sz="0" w:space="0" w:color="auto"/>
        <w:right w:val="none" w:sz="0" w:space="0" w:color="auto"/>
      </w:divBdr>
      <w:divsChild>
        <w:div w:id="103381154">
          <w:marLeft w:val="0"/>
          <w:marRight w:val="0"/>
          <w:marTop w:val="0"/>
          <w:marBottom w:val="0"/>
          <w:divBdr>
            <w:top w:val="none" w:sz="0" w:space="0" w:color="auto"/>
            <w:left w:val="none" w:sz="0" w:space="0" w:color="auto"/>
            <w:bottom w:val="none" w:sz="0" w:space="0" w:color="auto"/>
            <w:right w:val="none" w:sz="0" w:space="0" w:color="auto"/>
          </w:divBdr>
        </w:div>
        <w:div w:id="1806047367">
          <w:marLeft w:val="0"/>
          <w:marRight w:val="0"/>
          <w:marTop w:val="0"/>
          <w:marBottom w:val="0"/>
          <w:divBdr>
            <w:top w:val="none" w:sz="0" w:space="0" w:color="auto"/>
            <w:left w:val="none" w:sz="0" w:space="0" w:color="auto"/>
            <w:bottom w:val="none" w:sz="0" w:space="0" w:color="auto"/>
            <w:right w:val="none" w:sz="0" w:space="0" w:color="auto"/>
          </w:divBdr>
        </w:div>
      </w:divsChild>
    </w:div>
    <w:div w:id="145902612">
      <w:bodyDiv w:val="1"/>
      <w:marLeft w:val="0"/>
      <w:marRight w:val="0"/>
      <w:marTop w:val="0"/>
      <w:marBottom w:val="0"/>
      <w:divBdr>
        <w:top w:val="none" w:sz="0" w:space="0" w:color="auto"/>
        <w:left w:val="none" w:sz="0" w:space="0" w:color="auto"/>
        <w:bottom w:val="none" w:sz="0" w:space="0" w:color="auto"/>
        <w:right w:val="none" w:sz="0" w:space="0" w:color="auto"/>
      </w:divBdr>
      <w:divsChild>
        <w:div w:id="1934699680">
          <w:marLeft w:val="0"/>
          <w:marRight w:val="0"/>
          <w:marTop w:val="0"/>
          <w:marBottom w:val="0"/>
          <w:divBdr>
            <w:top w:val="none" w:sz="0" w:space="0" w:color="auto"/>
            <w:left w:val="none" w:sz="0" w:space="0" w:color="auto"/>
            <w:bottom w:val="none" w:sz="0" w:space="0" w:color="auto"/>
            <w:right w:val="none" w:sz="0" w:space="0" w:color="auto"/>
          </w:divBdr>
          <w:divsChild>
            <w:div w:id="269123578">
              <w:marLeft w:val="0"/>
              <w:marRight w:val="0"/>
              <w:marTop w:val="0"/>
              <w:marBottom w:val="360"/>
              <w:divBdr>
                <w:top w:val="none" w:sz="0" w:space="0" w:color="auto"/>
                <w:left w:val="none" w:sz="0" w:space="0" w:color="auto"/>
                <w:bottom w:val="none" w:sz="0" w:space="0" w:color="auto"/>
                <w:right w:val="none" w:sz="0" w:space="0" w:color="auto"/>
              </w:divBdr>
              <w:divsChild>
                <w:div w:id="1268470053">
                  <w:marLeft w:val="0"/>
                  <w:marRight w:val="240"/>
                  <w:marTop w:val="0"/>
                  <w:marBottom w:val="0"/>
                  <w:divBdr>
                    <w:top w:val="single" w:sz="4" w:space="0" w:color="666666"/>
                    <w:left w:val="single" w:sz="4" w:space="0" w:color="666666"/>
                    <w:bottom w:val="single" w:sz="4" w:space="0" w:color="666666"/>
                    <w:right w:val="single" w:sz="4" w:space="0" w:color="666666"/>
                  </w:divBdr>
                  <w:divsChild>
                    <w:div w:id="95795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220832">
              <w:marLeft w:val="0"/>
              <w:marRight w:val="0"/>
              <w:marTop w:val="360"/>
              <w:marBottom w:val="360"/>
              <w:divBdr>
                <w:top w:val="none" w:sz="0" w:space="0" w:color="auto"/>
                <w:left w:val="none" w:sz="0" w:space="0" w:color="auto"/>
                <w:bottom w:val="none" w:sz="0" w:space="0" w:color="auto"/>
                <w:right w:val="none" w:sz="0" w:space="0" w:color="auto"/>
              </w:divBdr>
              <w:divsChild>
                <w:div w:id="1342968969">
                  <w:marLeft w:val="0"/>
                  <w:marRight w:val="202"/>
                  <w:marTop w:val="0"/>
                  <w:marBottom w:val="0"/>
                  <w:divBdr>
                    <w:top w:val="none" w:sz="0" w:space="0" w:color="auto"/>
                    <w:left w:val="none" w:sz="0" w:space="0" w:color="auto"/>
                    <w:bottom w:val="none" w:sz="0" w:space="0" w:color="auto"/>
                    <w:right w:val="none" w:sz="0" w:space="0" w:color="auto"/>
                  </w:divBdr>
                  <w:divsChild>
                    <w:div w:id="96802763">
                      <w:marLeft w:val="0"/>
                      <w:marRight w:val="0"/>
                      <w:marTop w:val="0"/>
                      <w:marBottom w:val="0"/>
                      <w:divBdr>
                        <w:top w:val="none" w:sz="0" w:space="0" w:color="auto"/>
                        <w:left w:val="none" w:sz="0" w:space="0" w:color="auto"/>
                        <w:bottom w:val="none" w:sz="0" w:space="0" w:color="auto"/>
                        <w:right w:val="none" w:sz="0" w:space="0" w:color="auto"/>
                      </w:divBdr>
                      <w:divsChild>
                        <w:div w:id="80640302">
                          <w:marLeft w:val="0"/>
                          <w:marRight w:val="0"/>
                          <w:marTop w:val="0"/>
                          <w:marBottom w:val="0"/>
                          <w:divBdr>
                            <w:top w:val="single" w:sz="18" w:space="0" w:color="6699CC"/>
                            <w:left w:val="single" w:sz="18" w:space="0" w:color="6699CC"/>
                            <w:bottom w:val="single" w:sz="18" w:space="0" w:color="6699CC"/>
                            <w:right w:val="single" w:sz="18" w:space="0" w:color="6699CC"/>
                          </w:divBdr>
                          <w:divsChild>
                            <w:div w:id="403452962">
                              <w:marLeft w:val="0"/>
                              <w:marRight w:val="0"/>
                              <w:marTop w:val="0"/>
                              <w:marBottom w:val="0"/>
                              <w:divBdr>
                                <w:top w:val="none" w:sz="0" w:space="0" w:color="auto"/>
                                <w:left w:val="none" w:sz="0" w:space="0" w:color="auto"/>
                                <w:bottom w:val="none" w:sz="0" w:space="0" w:color="auto"/>
                                <w:right w:val="none" w:sz="0" w:space="0" w:color="auto"/>
                              </w:divBdr>
                              <w:divsChild>
                                <w:div w:id="318461616">
                                  <w:marLeft w:val="0"/>
                                  <w:marRight w:val="0"/>
                                  <w:marTop w:val="0"/>
                                  <w:marBottom w:val="0"/>
                                  <w:divBdr>
                                    <w:top w:val="none" w:sz="0" w:space="0" w:color="auto"/>
                                    <w:left w:val="none" w:sz="0" w:space="0" w:color="auto"/>
                                    <w:bottom w:val="none" w:sz="0" w:space="0" w:color="auto"/>
                                    <w:right w:val="none" w:sz="0" w:space="0" w:color="auto"/>
                                  </w:divBdr>
                                  <w:divsChild>
                                    <w:div w:id="410783175">
                                      <w:marLeft w:val="0"/>
                                      <w:marRight w:val="0"/>
                                      <w:marTop w:val="0"/>
                                      <w:marBottom w:val="0"/>
                                      <w:divBdr>
                                        <w:top w:val="none" w:sz="0" w:space="0" w:color="auto"/>
                                        <w:left w:val="none" w:sz="0" w:space="0" w:color="auto"/>
                                        <w:bottom w:val="none" w:sz="0" w:space="0" w:color="auto"/>
                                        <w:right w:val="none" w:sz="0" w:space="0" w:color="auto"/>
                                      </w:divBdr>
                                    </w:div>
                                  </w:divsChild>
                                </w:div>
                                <w:div w:id="100528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917267">
                      <w:marLeft w:val="0"/>
                      <w:marRight w:val="0"/>
                      <w:marTop w:val="0"/>
                      <w:marBottom w:val="0"/>
                      <w:divBdr>
                        <w:top w:val="none" w:sz="0" w:space="0" w:color="auto"/>
                        <w:left w:val="none" w:sz="0" w:space="0" w:color="auto"/>
                        <w:bottom w:val="none" w:sz="0" w:space="0" w:color="auto"/>
                        <w:right w:val="none" w:sz="0" w:space="0" w:color="auto"/>
                      </w:divBdr>
                      <w:divsChild>
                        <w:div w:id="111364005">
                          <w:marLeft w:val="0"/>
                          <w:marRight w:val="0"/>
                          <w:marTop w:val="0"/>
                          <w:marBottom w:val="0"/>
                          <w:divBdr>
                            <w:top w:val="none" w:sz="0" w:space="0" w:color="auto"/>
                            <w:left w:val="none" w:sz="0" w:space="0" w:color="auto"/>
                            <w:bottom w:val="none" w:sz="0" w:space="0" w:color="auto"/>
                            <w:right w:val="none" w:sz="0" w:space="0" w:color="auto"/>
                          </w:divBdr>
                          <w:divsChild>
                            <w:div w:id="1543054035">
                              <w:marLeft w:val="0"/>
                              <w:marRight w:val="0"/>
                              <w:marTop w:val="0"/>
                              <w:marBottom w:val="0"/>
                              <w:divBdr>
                                <w:top w:val="none" w:sz="0" w:space="0" w:color="auto"/>
                                <w:left w:val="none" w:sz="0" w:space="0" w:color="auto"/>
                                <w:bottom w:val="none" w:sz="0" w:space="0" w:color="auto"/>
                                <w:right w:val="none" w:sz="0" w:space="0" w:color="auto"/>
                              </w:divBdr>
                              <w:divsChild>
                                <w:div w:id="172260808">
                                  <w:marLeft w:val="0"/>
                                  <w:marRight w:val="0"/>
                                  <w:marTop w:val="0"/>
                                  <w:marBottom w:val="0"/>
                                  <w:divBdr>
                                    <w:top w:val="none" w:sz="0" w:space="0" w:color="auto"/>
                                    <w:left w:val="none" w:sz="0" w:space="0" w:color="auto"/>
                                    <w:bottom w:val="none" w:sz="0" w:space="0" w:color="auto"/>
                                    <w:right w:val="none" w:sz="0" w:space="0" w:color="auto"/>
                                  </w:divBdr>
                                </w:div>
                                <w:div w:id="33719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891615">
                  <w:marLeft w:val="0"/>
                  <w:marRight w:val="0"/>
                  <w:marTop w:val="360"/>
                  <w:marBottom w:val="360"/>
                  <w:divBdr>
                    <w:top w:val="single" w:sz="4" w:space="0" w:color="666666"/>
                    <w:left w:val="single" w:sz="4" w:space="0" w:color="666666"/>
                    <w:bottom w:val="single" w:sz="4" w:space="0" w:color="666666"/>
                    <w:right w:val="single" w:sz="4" w:space="0" w:color="666666"/>
                  </w:divBdr>
                  <w:divsChild>
                    <w:div w:id="800927433">
                      <w:marLeft w:val="0"/>
                      <w:marRight w:val="0"/>
                      <w:marTop w:val="0"/>
                      <w:marBottom w:val="0"/>
                      <w:divBdr>
                        <w:top w:val="none" w:sz="0" w:space="0" w:color="auto"/>
                        <w:left w:val="none" w:sz="0" w:space="0" w:color="auto"/>
                        <w:bottom w:val="single" w:sz="4" w:space="0" w:color="666666"/>
                        <w:right w:val="none" w:sz="0" w:space="0" w:color="auto"/>
                      </w:divBdr>
                      <w:divsChild>
                        <w:div w:id="404761811">
                          <w:marLeft w:val="0"/>
                          <w:marRight w:val="0"/>
                          <w:marTop w:val="0"/>
                          <w:marBottom w:val="0"/>
                          <w:divBdr>
                            <w:top w:val="single" w:sz="18" w:space="0" w:color="6699CC"/>
                            <w:left w:val="single" w:sz="18" w:space="0" w:color="6699CC"/>
                            <w:bottom w:val="single" w:sz="18" w:space="0" w:color="6699CC"/>
                            <w:right w:val="single" w:sz="18" w:space="0" w:color="6699CC"/>
                          </w:divBdr>
                          <w:divsChild>
                            <w:div w:id="818620689">
                              <w:marLeft w:val="0"/>
                              <w:marRight w:val="0"/>
                              <w:marTop w:val="0"/>
                              <w:marBottom w:val="0"/>
                              <w:divBdr>
                                <w:top w:val="none" w:sz="0" w:space="0" w:color="auto"/>
                                <w:left w:val="none" w:sz="0" w:space="0" w:color="auto"/>
                                <w:bottom w:val="none" w:sz="0" w:space="0" w:color="auto"/>
                                <w:right w:val="none" w:sz="0" w:space="0" w:color="auto"/>
                              </w:divBdr>
                              <w:divsChild>
                                <w:div w:id="1931157367">
                                  <w:marLeft w:val="0"/>
                                  <w:marRight w:val="0"/>
                                  <w:marTop w:val="0"/>
                                  <w:marBottom w:val="0"/>
                                  <w:divBdr>
                                    <w:top w:val="none" w:sz="0" w:space="0" w:color="auto"/>
                                    <w:left w:val="none" w:sz="0" w:space="0" w:color="auto"/>
                                    <w:bottom w:val="none" w:sz="0" w:space="0" w:color="auto"/>
                                    <w:right w:val="none" w:sz="0" w:space="0" w:color="auto"/>
                                  </w:divBdr>
                                  <w:divsChild>
                                    <w:div w:id="125052721">
                                      <w:marLeft w:val="0"/>
                                      <w:marRight w:val="0"/>
                                      <w:marTop w:val="0"/>
                                      <w:marBottom w:val="0"/>
                                      <w:divBdr>
                                        <w:top w:val="none" w:sz="0" w:space="0" w:color="auto"/>
                                        <w:left w:val="none" w:sz="0" w:space="0" w:color="auto"/>
                                        <w:bottom w:val="none" w:sz="0" w:space="0" w:color="auto"/>
                                        <w:right w:val="none" w:sz="0" w:space="0" w:color="auto"/>
                                      </w:divBdr>
                                    </w:div>
                                    <w:div w:id="251352837">
                                      <w:marLeft w:val="0"/>
                                      <w:marRight w:val="0"/>
                                      <w:marTop w:val="0"/>
                                      <w:marBottom w:val="0"/>
                                      <w:divBdr>
                                        <w:top w:val="none" w:sz="0" w:space="0" w:color="auto"/>
                                        <w:left w:val="none" w:sz="0" w:space="0" w:color="auto"/>
                                        <w:bottom w:val="none" w:sz="0" w:space="0" w:color="auto"/>
                                        <w:right w:val="none" w:sz="0" w:space="0" w:color="auto"/>
                                      </w:divBdr>
                                    </w:div>
                                    <w:div w:id="257761324">
                                      <w:marLeft w:val="0"/>
                                      <w:marRight w:val="0"/>
                                      <w:marTop w:val="0"/>
                                      <w:marBottom w:val="0"/>
                                      <w:divBdr>
                                        <w:top w:val="none" w:sz="0" w:space="0" w:color="auto"/>
                                        <w:left w:val="none" w:sz="0" w:space="0" w:color="auto"/>
                                        <w:bottom w:val="none" w:sz="0" w:space="0" w:color="auto"/>
                                        <w:right w:val="none" w:sz="0" w:space="0" w:color="auto"/>
                                      </w:divBdr>
                                    </w:div>
                                    <w:div w:id="303386789">
                                      <w:marLeft w:val="0"/>
                                      <w:marRight w:val="0"/>
                                      <w:marTop w:val="0"/>
                                      <w:marBottom w:val="0"/>
                                      <w:divBdr>
                                        <w:top w:val="none" w:sz="0" w:space="0" w:color="auto"/>
                                        <w:left w:val="none" w:sz="0" w:space="0" w:color="auto"/>
                                        <w:bottom w:val="none" w:sz="0" w:space="0" w:color="auto"/>
                                        <w:right w:val="none" w:sz="0" w:space="0" w:color="auto"/>
                                      </w:divBdr>
                                    </w:div>
                                    <w:div w:id="358355695">
                                      <w:marLeft w:val="0"/>
                                      <w:marRight w:val="0"/>
                                      <w:marTop w:val="0"/>
                                      <w:marBottom w:val="0"/>
                                      <w:divBdr>
                                        <w:top w:val="none" w:sz="0" w:space="0" w:color="auto"/>
                                        <w:left w:val="none" w:sz="0" w:space="0" w:color="auto"/>
                                        <w:bottom w:val="none" w:sz="0" w:space="0" w:color="auto"/>
                                        <w:right w:val="none" w:sz="0" w:space="0" w:color="auto"/>
                                      </w:divBdr>
                                    </w:div>
                                    <w:div w:id="605230277">
                                      <w:marLeft w:val="0"/>
                                      <w:marRight w:val="0"/>
                                      <w:marTop w:val="0"/>
                                      <w:marBottom w:val="0"/>
                                      <w:divBdr>
                                        <w:top w:val="none" w:sz="0" w:space="0" w:color="auto"/>
                                        <w:left w:val="none" w:sz="0" w:space="0" w:color="auto"/>
                                        <w:bottom w:val="none" w:sz="0" w:space="0" w:color="auto"/>
                                        <w:right w:val="none" w:sz="0" w:space="0" w:color="auto"/>
                                      </w:divBdr>
                                    </w:div>
                                    <w:div w:id="764106952">
                                      <w:marLeft w:val="0"/>
                                      <w:marRight w:val="0"/>
                                      <w:marTop w:val="0"/>
                                      <w:marBottom w:val="0"/>
                                      <w:divBdr>
                                        <w:top w:val="none" w:sz="0" w:space="0" w:color="auto"/>
                                        <w:left w:val="none" w:sz="0" w:space="0" w:color="auto"/>
                                        <w:bottom w:val="none" w:sz="0" w:space="0" w:color="auto"/>
                                        <w:right w:val="none" w:sz="0" w:space="0" w:color="auto"/>
                                      </w:divBdr>
                                    </w:div>
                                    <w:div w:id="821311642">
                                      <w:marLeft w:val="0"/>
                                      <w:marRight w:val="0"/>
                                      <w:marTop w:val="0"/>
                                      <w:marBottom w:val="0"/>
                                      <w:divBdr>
                                        <w:top w:val="none" w:sz="0" w:space="0" w:color="auto"/>
                                        <w:left w:val="none" w:sz="0" w:space="0" w:color="auto"/>
                                        <w:bottom w:val="none" w:sz="0" w:space="0" w:color="auto"/>
                                        <w:right w:val="none" w:sz="0" w:space="0" w:color="auto"/>
                                      </w:divBdr>
                                    </w:div>
                                    <w:div w:id="890844373">
                                      <w:marLeft w:val="0"/>
                                      <w:marRight w:val="0"/>
                                      <w:marTop w:val="0"/>
                                      <w:marBottom w:val="0"/>
                                      <w:divBdr>
                                        <w:top w:val="none" w:sz="0" w:space="0" w:color="auto"/>
                                        <w:left w:val="none" w:sz="0" w:space="0" w:color="auto"/>
                                        <w:bottom w:val="none" w:sz="0" w:space="0" w:color="auto"/>
                                        <w:right w:val="none" w:sz="0" w:space="0" w:color="auto"/>
                                      </w:divBdr>
                                    </w:div>
                                    <w:div w:id="981926806">
                                      <w:marLeft w:val="0"/>
                                      <w:marRight w:val="0"/>
                                      <w:marTop w:val="0"/>
                                      <w:marBottom w:val="0"/>
                                      <w:divBdr>
                                        <w:top w:val="none" w:sz="0" w:space="0" w:color="auto"/>
                                        <w:left w:val="none" w:sz="0" w:space="0" w:color="auto"/>
                                        <w:bottom w:val="none" w:sz="0" w:space="0" w:color="auto"/>
                                        <w:right w:val="none" w:sz="0" w:space="0" w:color="auto"/>
                                      </w:divBdr>
                                    </w:div>
                                    <w:div w:id="1040206997">
                                      <w:marLeft w:val="0"/>
                                      <w:marRight w:val="0"/>
                                      <w:marTop w:val="0"/>
                                      <w:marBottom w:val="0"/>
                                      <w:divBdr>
                                        <w:top w:val="none" w:sz="0" w:space="0" w:color="auto"/>
                                        <w:left w:val="none" w:sz="0" w:space="0" w:color="auto"/>
                                        <w:bottom w:val="none" w:sz="0" w:space="0" w:color="auto"/>
                                        <w:right w:val="none" w:sz="0" w:space="0" w:color="auto"/>
                                      </w:divBdr>
                                    </w:div>
                                    <w:div w:id="1383409550">
                                      <w:marLeft w:val="0"/>
                                      <w:marRight w:val="0"/>
                                      <w:marTop w:val="0"/>
                                      <w:marBottom w:val="0"/>
                                      <w:divBdr>
                                        <w:top w:val="none" w:sz="0" w:space="0" w:color="auto"/>
                                        <w:left w:val="none" w:sz="0" w:space="0" w:color="auto"/>
                                        <w:bottom w:val="none" w:sz="0" w:space="0" w:color="auto"/>
                                        <w:right w:val="none" w:sz="0" w:space="0" w:color="auto"/>
                                      </w:divBdr>
                                      <w:divsChild>
                                        <w:div w:id="105197850">
                                          <w:marLeft w:val="0"/>
                                          <w:marRight w:val="0"/>
                                          <w:marTop w:val="0"/>
                                          <w:marBottom w:val="0"/>
                                          <w:divBdr>
                                            <w:top w:val="none" w:sz="0" w:space="0" w:color="auto"/>
                                            <w:left w:val="none" w:sz="0" w:space="0" w:color="auto"/>
                                            <w:bottom w:val="none" w:sz="0" w:space="0" w:color="auto"/>
                                            <w:right w:val="none" w:sz="0" w:space="0" w:color="auto"/>
                                          </w:divBdr>
                                        </w:div>
                                        <w:div w:id="121660798">
                                          <w:marLeft w:val="0"/>
                                          <w:marRight w:val="0"/>
                                          <w:marTop w:val="0"/>
                                          <w:marBottom w:val="0"/>
                                          <w:divBdr>
                                            <w:top w:val="none" w:sz="0" w:space="0" w:color="auto"/>
                                            <w:left w:val="none" w:sz="0" w:space="0" w:color="auto"/>
                                            <w:bottom w:val="none" w:sz="0" w:space="0" w:color="auto"/>
                                            <w:right w:val="none" w:sz="0" w:space="0" w:color="auto"/>
                                          </w:divBdr>
                                        </w:div>
                                        <w:div w:id="1110398724">
                                          <w:marLeft w:val="0"/>
                                          <w:marRight w:val="0"/>
                                          <w:marTop w:val="0"/>
                                          <w:marBottom w:val="0"/>
                                          <w:divBdr>
                                            <w:top w:val="none" w:sz="0" w:space="0" w:color="auto"/>
                                            <w:left w:val="none" w:sz="0" w:space="0" w:color="auto"/>
                                            <w:bottom w:val="none" w:sz="0" w:space="0" w:color="auto"/>
                                            <w:right w:val="none" w:sz="0" w:space="0" w:color="auto"/>
                                          </w:divBdr>
                                        </w:div>
                                        <w:div w:id="1578787020">
                                          <w:marLeft w:val="0"/>
                                          <w:marRight w:val="0"/>
                                          <w:marTop w:val="0"/>
                                          <w:marBottom w:val="0"/>
                                          <w:divBdr>
                                            <w:top w:val="none" w:sz="0" w:space="0" w:color="auto"/>
                                            <w:left w:val="none" w:sz="0" w:space="0" w:color="auto"/>
                                            <w:bottom w:val="none" w:sz="0" w:space="0" w:color="auto"/>
                                            <w:right w:val="none" w:sz="0" w:space="0" w:color="auto"/>
                                          </w:divBdr>
                                        </w:div>
                                      </w:divsChild>
                                    </w:div>
                                    <w:div w:id="1463233694">
                                      <w:marLeft w:val="0"/>
                                      <w:marRight w:val="0"/>
                                      <w:marTop w:val="0"/>
                                      <w:marBottom w:val="0"/>
                                      <w:divBdr>
                                        <w:top w:val="none" w:sz="0" w:space="0" w:color="auto"/>
                                        <w:left w:val="none" w:sz="0" w:space="0" w:color="auto"/>
                                        <w:bottom w:val="none" w:sz="0" w:space="0" w:color="auto"/>
                                        <w:right w:val="none" w:sz="0" w:space="0" w:color="auto"/>
                                      </w:divBdr>
                                    </w:div>
                                    <w:div w:id="1564563624">
                                      <w:marLeft w:val="0"/>
                                      <w:marRight w:val="0"/>
                                      <w:marTop w:val="0"/>
                                      <w:marBottom w:val="0"/>
                                      <w:divBdr>
                                        <w:top w:val="none" w:sz="0" w:space="0" w:color="auto"/>
                                        <w:left w:val="none" w:sz="0" w:space="0" w:color="auto"/>
                                        <w:bottom w:val="none" w:sz="0" w:space="0" w:color="auto"/>
                                        <w:right w:val="none" w:sz="0" w:space="0" w:color="auto"/>
                                      </w:divBdr>
                                    </w:div>
                                    <w:div w:id="1633248591">
                                      <w:marLeft w:val="0"/>
                                      <w:marRight w:val="0"/>
                                      <w:marTop w:val="0"/>
                                      <w:marBottom w:val="0"/>
                                      <w:divBdr>
                                        <w:top w:val="none" w:sz="0" w:space="0" w:color="auto"/>
                                        <w:left w:val="none" w:sz="0" w:space="0" w:color="auto"/>
                                        <w:bottom w:val="none" w:sz="0" w:space="0" w:color="auto"/>
                                        <w:right w:val="none" w:sz="0" w:space="0" w:color="auto"/>
                                      </w:divBdr>
                                    </w:div>
                                    <w:div w:id="1761637944">
                                      <w:marLeft w:val="0"/>
                                      <w:marRight w:val="0"/>
                                      <w:marTop w:val="0"/>
                                      <w:marBottom w:val="0"/>
                                      <w:divBdr>
                                        <w:top w:val="none" w:sz="0" w:space="0" w:color="auto"/>
                                        <w:left w:val="none" w:sz="0" w:space="0" w:color="auto"/>
                                        <w:bottom w:val="none" w:sz="0" w:space="0" w:color="auto"/>
                                        <w:right w:val="none" w:sz="0" w:space="0" w:color="auto"/>
                                      </w:divBdr>
                                    </w:div>
                                    <w:div w:id="1875998729">
                                      <w:marLeft w:val="0"/>
                                      <w:marRight w:val="0"/>
                                      <w:marTop w:val="0"/>
                                      <w:marBottom w:val="0"/>
                                      <w:divBdr>
                                        <w:top w:val="none" w:sz="0" w:space="0" w:color="auto"/>
                                        <w:left w:val="none" w:sz="0" w:space="0" w:color="auto"/>
                                        <w:bottom w:val="none" w:sz="0" w:space="0" w:color="auto"/>
                                        <w:right w:val="none" w:sz="0" w:space="0" w:color="auto"/>
                                      </w:divBdr>
                                      <w:divsChild>
                                        <w:div w:id="256908917">
                                          <w:marLeft w:val="0"/>
                                          <w:marRight w:val="0"/>
                                          <w:marTop w:val="0"/>
                                          <w:marBottom w:val="0"/>
                                          <w:divBdr>
                                            <w:top w:val="none" w:sz="0" w:space="0" w:color="auto"/>
                                            <w:left w:val="none" w:sz="0" w:space="0" w:color="auto"/>
                                            <w:bottom w:val="none" w:sz="0" w:space="0" w:color="auto"/>
                                            <w:right w:val="none" w:sz="0" w:space="0" w:color="auto"/>
                                          </w:divBdr>
                                        </w:div>
                                        <w:div w:id="1842623198">
                                          <w:marLeft w:val="0"/>
                                          <w:marRight w:val="0"/>
                                          <w:marTop w:val="0"/>
                                          <w:marBottom w:val="0"/>
                                          <w:divBdr>
                                            <w:top w:val="none" w:sz="0" w:space="0" w:color="auto"/>
                                            <w:left w:val="none" w:sz="0" w:space="0" w:color="auto"/>
                                            <w:bottom w:val="none" w:sz="0" w:space="0" w:color="auto"/>
                                            <w:right w:val="none" w:sz="0" w:space="0" w:color="auto"/>
                                          </w:divBdr>
                                        </w:div>
                                        <w:div w:id="1886406738">
                                          <w:marLeft w:val="0"/>
                                          <w:marRight w:val="0"/>
                                          <w:marTop w:val="0"/>
                                          <w:marBottom w:val="0"/>
                                          <w:divBdr>
                                            <w:top w:val="none" w:sz="0" w:space="0" w:color="auto"/>
                                            <w:left w:val="none" w:sz="0" w:space="0" w:color="auto"/>
                                            <w:bottom w:val="none" w:sz="0" w:space="0" w:color="auto"/>
                                            <w:right w:val="none" w:sz="0" w:space="0" w:color="auto"/>
                                          </w:divBdr>
                                        </w:div>
                                        <w:div w:id="2106682055">
                                          <w:marLeft w:val="0"/>
                                          <w:marRight w:val="0"/>
                                          <w:marTop w:val="0"/>
                                          <w:marBottom w:val="0"/>
                                          <w:divBdr>
                                            <w:top w:val="none" w:sz="0" w:space="0" w:color="auto"/>
                                            <w:left w:val="none" w:sz="0" w:space="0" w:color="auto"/>
                                            <w:bottom w:val="none" w:sz="0" w:space="0" w:color="auto"/>
                                            <w:right w:val="none" w:sz="0" w:space="0" w:color="auto"/>
                                          </w:divBdr>
                                        </w:div>
                                        <w:div w:id="2116359663">
                                          <w:marLeft w:val="0"/>
                                          <w:marRight w:val="0"/>
                                          <w:marTop w:val="0"/>
                                          <w:marBottom w:val="0"/>
                                          <w:divBdr>
                                            <w:top w:val="none" w:sz="0" w:space="0" w:color="auto"/>
                                            <w:left w:val="none" w:sz="0" w:space="0" w:color="auto"/>
                                            <w:bottom w:val="none" w:sz="0" w:space="0" w:color="auto"/>
                                            <w:right w:val="none" w:sz="0" w:space="0" w:color="auto"/>
                                          </w:divBdr>
                                        </w:div>
                                      </w:divsChild>
                                    </w:div>
                                    <w:div w:id="1917745875">
                                      <w:marLeft w:val="0"/>
                                      <w:marRight w:val="0"/>
                                      <w:marTop w:val="0"/>
                                      <w:marBottom w:val="0"/>
                                      <w:divBdr>
                                        <w:top w:val="none" w:sz="0" w:space="0" w:color="auto"/>
                                        <w:left w:val="none" w:sz="0" w:space="0" w:color="auto"/>
                                        <w:bottom w:val="none" w:sz="0" w:space="0" w:color="auto"/>
                                        <w:right w:val="none" w:sz="0" w:space="0" w:color="auto"/>
                                      </w:divBdr>
                                    </w:div>
                                    <w:div w:id="1967157730">
                                      <w:marLeft w:val="0"/>
                                      <w:marRight w:val="0"/>
                                      <w:marTop w:val="0"/>
                                      <w:marBottom w:val="0"/>
                                      <w:divBdr>
                                        <w:top w:val="none" w:sz="0" w:space="0" w:color="auto"/>
                                        <w:left w:val="none" w:sz="0" w:space="0" w:color="auto"/>
                                        <w:bottom w:val="none" w:sz="0" w:space="0" w:color="auto"/>
                                        <w:right w:val="none" w:sz="0" w:space="0" w:color="auto"/>
                                      </w:divBdr>
                                    </w:div>
                                    <w:div w:id="1995253485">
                                      <w:marLeft w:val="0"/>
                                      <w:marRight w:val="201"/>
                                      <w:marTop w:val="0"/>
                                      <w:marBottom w:val="0"/>
                                      <w:divBdr>
                                        <w:top w:val="none" w:sz="0" w:space="0" w:color="auto"/>
                                        <w:left w:val="none" w:sz="0" w:space="0" w:color="auto"/>
                                        <w:bottom w:val="none" w:sz="0" w:space="0" w:color="auto"/>
                                        <w:right w:val="none" w:sz="0" w:space="0" w:color="auto"/>
                                      </w:divBdr>
                                      <w:divsChild>
                                        <w:div w:id="286283334">
                                          <w:marLeft w:val="0"/>
                                          <w:marRight w:val="0"/>
                                          <w:marTop w:val="0"/>
                                          <w:marBottom w:val="0"/>
                                          <w:divBdr>
                                            <w:top w:val="none" w:sz="0" w:space="0" w:color="auto"/>
                                            <w:left w:val="none" w:sz="0" w:space="0" w:color="auto"/>
                                            <w:bottom w:val="none" w:sz="0" w:space="0" w:color="auto"/>
                                            <w:right w:val="none" w:sz="0" w:space="0" w:color="auto"/>
                                          </w:divBdr>
                                        </w:div>
                                        <w:div w:id="314602406">
                                          <w:marLeft w:val="0"/>
                                          <w:marRight w:val="0"/>
                                          <w:marTop w:val="0"/>
                                          <w:marBottom w:val="0"/>
                                          <w:divBdr>
                                            <w:top w:val="none" w:sz="0" w:space="0" w:color="auto"/>
                                            <w:left w:val="none" w:sz="0" w:space="0" w:color="auto"/>
                                            <w:bottom w:val="none" w:sz="0" w:space="0" w:color="auto"/>
                                            <w:right w:val="none" w:sz="0" w:space="0" w:color="auto"/>
                                          </w:divBdr>
                                        </w:div>
                                        <w:div w:id="599724259">
                                          <w:marLeft w:val="0"/>
                                          <w:marRight w:val="0"/>
                                          <w:marTop w:val="0"/>
                                          <w:marBottom w:val="0"/>
                                          <w:divBdr>
                                            <w:top w:val="none" w:sz="0" w:space="0" w:color="auto"/>
                                            <w:left w:val="none" w:sz="0" w:space="0" w:color="auto"/>
                                            <w:bottom w:val="none" w:sz="0" w:space="0" w:color="auto"/>
                                            <w:right w:val="none" w:sz="0" w:space="0" w:color="auto"/>
                                          </w:divBdr>
                                        </w:div>
                                        <w:div w:id="759714644">
                                          <w:marLeft w:val="0"/>
                                          <w:marRight w:val="0"/>
                                          <w:marTop w:val="0"/>
                                          <w:marBottom w:val="0"/>
                                          <w:divBdr>
                                            <w:top w:val="none" w:sz="0" w:space="0" w:color="auto"/>
                                            <w:left w:val="none" w:sz="0" w:space="0" w:color="auto"/>
                                            <w:bottom w:val="none" w:sz="0" w:space="0" w:color="auto"/>
                                            <w:right w:val="none" w:sz="0" w:space="0" w:color="auto"/>
                                          </w:divBdr>
                                        </w:div>
                                        <w:div w:id="831289278">
                                          <w:marLeft w:val="0"/>
                                          <w:marRight w:val="0"/>
                                          <w:marTop w:val="0"/>
                                          <w:marBottom w:val="0"/>
                                          <w:divBdr>
                                            <w:top w:val="none" w:sz="0" w:space="0" w:color="auto"/>
                                            <w:left w:val="none" w:sz="0" w:space="0" w:color="auto"/>
                                            <w:bottom w:val="none" w:sz="0" w:space="0" w:color="auto"/>
                                            <w:right w:val="none" w:sz="0" w:space="0" w:color="auto"/>
                                          </w:divBdr>
                                        </w:div>
                                        <w:div w:id="1179199080">
                                          <w:marLeft w:val="0"/>
                                          <w:marRight w:val="0"/>
                                          <w:marTop w:val="0"/>
                                          <w:marBottom w:val="0"/>
                                          <w:divBdr>
                                            <w:top w:val="none" w:sz="0" w:space="0" w:color="auto"/>
                                            <w:left w:val="none" w:sz="0" w:space="0" w:color="auto"/>
                                            <w:bottom w:val="none" w:sz="0" w:space="0" w:color="auto"/>
                                            <w:right w:val="none" w:sz="0" w:space="0" w:color="auto"/>
                                          </w:divBdr>
                                        </w:div>
                                        <w:div w:id="1297950400">
                                          <w:marLeft w:val="0"/>
                                          <w:marRight w:val="0"/>
                                          <w:marTop w:val="0"/>
                                          <w:marBottom w:val="0"/>
                                          <w:divBdr>
                                            <w:top w:val="none" w:sz="0" w:space="0" w:color="auto"/>
                                            <w:left w:val="none" w:sz="0" w:space="0" w:color="auto"/>
                                            <w:bottom w:val="none" w:sz="0" w:space="0" w:color="auto"/>
                                            <w:right w:val="none" w:sz="0" w:space="0" w:color="auto"/>
                                          </w:divBdr>
                                        </w:div>
                                        <w:div w:id="1306855985">
                                          <w:marLeft w:val="0"/>
                                          <w:marRight w:val="0"/>
                                          <w:marTop w:val="0"/>
                                          <w:marBottom w:val="0"/>
                                          <w:divBdr>
                                            <w:top w:val="none" w:sz="0" w:space="0" w:color="auto"/>
                                            <w:left w:val="none" w:sz="0" w:space="0" w:color="auto"/>
                                            <w:bottom w:val="none" w:sz="0" w:space="0" w:color="auto"/>
                                            <w:right w:val="none" w:sz="0" w:space="0" w:color="auto"/>
                                          </w:divBdr>
                                        </w:div>
                                        <w:div w:id="1357536214">
                                          <w:marLeft w:val="0"/>
                                          <w:marRight w:val="0"/>
                                          <w:marTop w:val="0"/>
                                          <w:marBottom w:val="0"/>
                                          <w:divBdr>
                                            <w:top w:val="none" w:sz="0" w:space="0" w:color="auto"/>
                                            <w:left w:val="none" w:sz="0" w:space="0" w:color="auto"/>
                                            <w:bottom w:val="none" w:sz="0" w:space="0" w:color="auto"/>
                                            <w:right w:val="none" w:sz="0" w:space="0" w:color="auto"/>
                                          </w:divBdr>
                                        </w:div>
                                        <w:div w:id="1377774683">
                                          <w:marLeft w:val="0"/>
                                          <w:marRight w:val="0"/>
                                          <w:marTop w:val="0"/>
                                          <w:marBottom w:val="0"/>
                                          <w:divBdr>
                                            <w:top w:val="none" w:sz="0" w:space="0" w:color="auto"/>
                                            <w:left w:val="none" w:sz="0" w:space="0" w:color="auto"/>
                                            <w:bottom w:val="none" w:sz="0" w:space="0" w:color="auto"/>
                                            <w:right w:val="none" w:sz="0" w:space="0" w:color="auto"/>
                                          </w:divBdr>
                                        </w:div>
                                        <w:div w:id="1392920872">
                                          <w:marLeft w:val="0"/>
                                          <w:marRight w:val="0"/>
                                          <w:marTop w:val="0"/>
                                          <w:marBottom w:val="0"/>
                                          <w:divBdr>
                                            <w:top w:val="none" w:sz="0" w:space="0" w:color="auto"/>
                                            <w:left w:val="none" w:sz="0" w:space="0" w:color="auto"/>
                                            <w:bottom w:val="none" w:sz="0" w:space="0" w:color="auto"/>
                                            <w:right w:val="none" w:sz="0" w:space="0" w:color="auto"/>
                                          </w:divBdr>
                                        </w:div>
                                        <w:div w:id="1438405440">
                                          <w:marLeft w:val="0"/>
                                          <w:marRight w:val="0"/>
                                          <w:marTop w:val="0"/>
                                          <w:marBottom w:val="0"/>
                                          <w:divBdr>
                                            <w:top w:val="none" w:sz="0" w:space="0" w:color="auto"/>
                                            <w:left w:val="none" w:sz="0" w:space="0" w:color="auto"/>
                                            <w:bottom w:val="none" w:sz="0" w:space="0" w:color="auto"/>
                                            <w:right w:val="none" w:sz="0" w:space="0" w:color="auto"/>
                                          </w:divBdr>
                                        </w:div>
                                        <w:div w:id="1482238290">
                                          <w:marLeft w:val="0"/>
                                          <w:marRight w:val="0"/>
                                          <w:marTop w:val="0"/>
                                          <w:marBottom w:val="0"/>
                                          <w:divBdr>
                                            <w:top w:val="none" w:sz="0" w:space="0" w:color="auto"/>
                                            <w:left w:val="none" w:sz="0" w:space="0" w:color="auto"/>
                                            <w:bottom w:val="none" w:sz="0" w:space="0" w:color="auto"/>
                                            <w:right w:val="none" w:sz="0" w:space="0" w:color="auto"/>
                                          </w:divBdr>
                                        </w:div>
                                        <w:div w:id="1579905647">
                                          <w:marLeft w:val="0"/>
                                          <w:marRight w:val="0"/>
                                          <w:marTop w:val="0"/>
                                          <w:marBottom w:val="0"/>
                                          <w:divBdr>
                                            <w:top w:val="none" w:sz="0" w:space="0" w:color="auto"/>
                                            <w:left w:val="none" w:sz="0" w:space="0" w:color="auto"/>
                                            <w:bottom w:val="none" w:sz="0" w:space="0" w:color="auto"/>
                                            <w:right w:val="none" w:sz="0" w:space="0" w:color="auto"/>
                                          </w:divBdr>
                                        </w:div>
                                        <w:div w:id="1701734405">
                                          <w:marLeft w:val="0"/>
                                          <w:marRight w:val="0"/>
                                          <w:marTop w:val="0"/>
                                          <w:marBottom w:val="0"/>
                                          <w:divBdr>
                                            <w:top w:val="none" w:sz="0" w:space="0" w:color="auto"/>
                                            <w:left w:val="none" w:sz="0" w:space="0" w:color="auto"/>
                                            <w:bottom w:val="none" w:sz="0" w:space="0" w:color="auto"/>
                                            <w:right w:val="none" w:sz="0" w:space="0" w:color="auto"/>
                                          </w:divBdr>
                                        </w:div>
                                        <w:div w:id="1716733156">
                                          <w:marLeft w:val="0"/>
                                          <w:marRight w:val="0"/>
                                          <w:marTop w:val="0"/>
                                          <w:marBottom w:val="0"/>
                                          <w:divBdr>
                                            <w:top w:val="none" w:sz="0" w:space="0" w:color="auto"/>
                                            <w:left w:val="none" w:sz="0" w:space="0" w:color="auto"/>
                                            <w:bottom w:val="none" w:sz="0" w:space="0" w:color="auto"/>
                                            <w:right w:val="none" w:sz="0" w:space="0" w:color="auto"/>
                                          </w:divBdr>
                                          <w:divsChild>
                                            <w:div w:id="107287541">
                                              <w:marLeft w:val="0"/>
                                              <w:marRight w:val="0"/>
                                              <w:marTop w:val="0"/>
                                              <w:marBottom w:val="0"/>
                                              <w:divBdr>
                                                <w:top w:val="none" w:sz="0" w:space="0" w:color="auto"/>
                                                <w:left w:val="none" w:sz="0" w:space="0" w:color="auto"/>
                                                <w:bottom w:val="none" w:sz="0" w:space="0" w:color="auto"/>
                                                <w:right w:val="none" w:sz="0" w:space="0" w:color="auto"/>
                                              </w:divBdr>
                                            </w:div>
                                            <w:div w:id="231627858">
                                              <w:marLeft w:val="0"/>
                                              <w:marRight w:val="0"/>
                                              <w:marTop w:val="0"/>
                                              <w:marBottom w:val="0"/>
                                              <w:divBdr>
                                                <w:top w:val="none" w:sz="0" w:space="0" w:color="auto"/>
                                                <w:left w:val="none" w:sz="0" w:space="0" w:color="auto"/>
                                                <w:bottom w:val="none" w:sz="0" w:space="0" w:color="auto"/>
                                                <w:right w:val="none" w:sz="0" w:space="0" w:color="auto"/>
                                              </w:divBdr>
                                            </w:div>
                                            <w:div w:id="733042450">
                                              <w:marLeft w:val="0"/>
                                              <w:marRight w:val="0"/>
                                              <w:marTop w:val="0"/>
                                              <w:marBottom w:val="0"/>
                                              <w:divBdr>
                                                <w:top w:val="none" w:sz="0" w:space="0" w:color="auto"/>
                                                <w:left w:val="none" w:sz="0" w:space="0" w:color="auto"/>
                                                <w:bottom w:val="none" w:sz="0" w:space="0" w:color="auto"/>
                                                <w:right w:val="none" w:sz="0" w:space="0" w:color="auto"/>
                                              </w:divBdr>
                                            </w:div>
                                            <w:div w:id="1977107084">
                                              <w:marLeft w:val="0"/>
                                              <w:marRight w:val="0"/>
                                              <w:marTop w:val="0"/>
                                              <w:marBottom w:val="0"/>
                                              <w:divBdr>
                                                <w:top w:val="none" w:sz="0" w:space="0" w:color="auto"/>
                                                <w:left w:val="none" w:sz="0" w:space="0" w:color="auto"/>
                                                <w:bottom w:val="none" w:sz="0" w:space="0" w:color="auto"/>
                                                <w:right w:val="none" w:sz="0" w:space="0" w:color="auto"/>
                                              </w:divBdr>
                                            </w:div>
                                          </w:divsChild>
                                        </w:div>
                                        <w:div w:id="1901625040">
                                          <w:marLeft w:val="0"/>
                                          <w:marRight w:val="0"/>
                                          <w:marTop w:val="0"/>
                                          <w:marBottom w:val="0"/>
                                          <w:divBdr>
                                            <w:top w:val="none" w:sz="0" w:space="0" w:color="auto"/>
                                            <w:left w:val="none" w:sz="0" w:space="0" w:color="auto"/>
                                            <w:bottom w:val="none" w:sz="0" w:space="0" w:color="auto"/>
                                            <w:right w:val="none" w:sz="0" w:space="0" w:color="auto"/>
                                          </w:divBdr>
                                        </w:div>
                                        <w:div w:id="1922443042">
                                          <w:marLeft w:val="0"/>
                                          <w:marRight w:val="0"/>
                                          <w:marTop w:val="0"/>
                                          <w:marBottom w:val="0"/>
                                          <w:divBdr>
                                            <w:top w:val="none" w:sz="0" w:space="0" w:color="auto"/>
                                            <w:left w:val="none" w:sz="0" w:space="0" w:color="auto"/>
                                            <w:bottom w:val="none" w:sz="0" w:space="0" w:color="auto"/>
                                            <w:right w:val="none" w:sz="0" w:space="0" w:color="auto"/>
                                          </w:divBdr>
                                        </w:div>
                                        <w:div w:id="2030988168">
                                          <w:marLeft w:val="0"/>
                                          <w:marRight w:val="0"/>
                                          <w:marTop w:val="0"/>
                                          <w:marBottom w:val="0"/>
                                          <w:divBdr>
                                            <w:top w:val="none" w:sz="0" w:space="0" w:color="auto"/>
                                            <w:left w:val="none" w:sz="0" w:space="0" w:color="auto"/>
                                            <w:bottom w:val="none" w:sz="0" w:space="0" w:color="auto"/>
                                            <w:right w:val="none" w:sz="0" w:space="0" w:color="auto"/>
                                          </w:divBdr>
                                          <w:divsChild>
                                            <w:div w:id="206375069">
                                              <w:marLeft w:val="0"/>
                                              <w:marRight w:val="0"/>
                                              <w:marTop w:val="0"/>
                                              <w:marBottom w:val="0"/>
                                              <w:divBdr>
                                                <w:top w:val="none" w:sz="0" w:space="0" w:color="auto"/>
                                                <w:left w:val="none" w:sz="0" w:space="0" w:color="auto"/>
                                                <w:bottom w:val="none" w:sz="0" w:space="0" w:color="auto"/>
                                                <w:right w:val="none" w:sz="0" w:space="0" w:color="auto"/>
                                              </w:divBdr>
                                            </w:div>
                                            <w:div w:id="653922232">
                                              <w:marLeft w:val="0"/>
                                              <w:marRight w:val="0"/>
                                              <w:marTop w:val="0"/>
                                              <w:marBottom w:val="0"/>
                                              <w:divBdr>
                                                <w:top w:val="none" w:sz="0" w:space="0" w:color="auto"/>
                                                <w:left w:val="none" w:sz="0" w:space="0" w:color="auto"/>
                                                <w:bottom w:val="none" w:sz="0" w:space="0" w:color="auto"/>
                                                <w:right w:val="none" w:sz="0" w:space="0" w:color="auto"/>
                                              </w:divBdr>
                                            </w:div>
                                            <w:div w:id="1111318057">
                                              <w:marLeft w:val="0"/>
                                              <w:marRight w:val="0"/>
                                              <w:marTop w:val="0"/>
                                              <w:marBottom w:val="0"/>
                                              <w:divBdr>
                                                <w:top w:val="none" w:sz="0" w:space="0" w:color="auto"/>
                                                <w:left w:val="none" w:sz="0" w:space="0" w:color="auto"/>
                                                <w:bottom w:val="none" w:sz="0" w:space="0" w:color="auto"/>
                                                <w:right w:val="none" w:sz="0" w:space="0" w:color="auto"/>
                                              </w:divBdr>
                                            </w:div>
                                            <w:div w:id="1723671180">
                                              <w:marLeft w:val="0"/>
                                              <w:marRight w:val="0"/>
                                              <w:marTop w:val="0"/>
                                              <w:marBottom w:val="0"/>
                                              <w:divBdr>
                                                <w:top w:val="none" w:sz="0" w:space="0" w:color="auto"/>
                                                <w:left w:val="none" w:sz="0" w:space="0" w:color="auto"/>
                                                <w:bottom w:val="none" w:sz="0" w:space="0" w:color="auto"/>
                                                <w:right w:val="none" w:sz="0" w:space="0" w:color="auto"/>
                                              </w:divBdr>
                                            </w:div>
                                            <w:div w:id="1813866562">
                                              <w:marLeft w:val="0"/>
                                              <w:marRight w:val="0"/>
                                              <w:marTop w:val="0"/>
                                              <w:marBottom w:val="0"/>
                                              <w:divBdr>
                                                <w:top w:val="none" w:sz="0" w:space="0" w:color="auto"/>
                                                <w:left w:val="none" w:sz="0" w:space="0" w:color="auto"/>
                                                <w:bottom w:val="none" w:sz="0" w:space="0" w:color="auto"/>
                                                <w:right w:val="none" w:sz="0" w:space="0" w:color="auto"/>
                                              </w:divBdr>
                                            </w:div>
                                          </w:divsChild>
                                        </w:div>
                                        <w:div w:id="2112163096">
                                          <w:marLeft w:val="0"/>
                                          <w:marRight w:val="0"/>
                                          <w:marTop w:val="0"/>
                                          <w:marBottom w:val="0"/>
                                          <w:divBdr>
                                            <w:top w:val="none" w:sz="0" w:space="0" w:color="auto"/>
                                            <w:left w:val="none" w:sz="0" w:space="0" w:color="auto"/>
                                            <w:bottom w:val="none" w:sz="0" w:space="0" w:color="auto"/>
                                            <w:right w:val="none" w:sz="0" w:space="0" w:color="auto"/>
                                          </w:divBdr>
                                        </w:div>
                                      </w:divsChild>
                                    </w:div>
                                    <w:div w:id="200528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175386">
      <w:bodyDiv w:val="1"/>
      <w:marLeft w:val="0"/>
      <w:marRight w:val="0"/>
      <w:marTop w:val="0"/>
      <w:marBottom w:val="0"/>
      <w:divBdr>
        <w:top w:val="none" w:sz="0" w:space="0" w:color="auto"/>
        <w:left w:val="none" w:sz="0" w:space="0" w:color="auto"/>
        <w:bottom w:val="none" w:sz="0" w:space="0" w:color="auto"/>
        <w:right w:val="none" w:sz="0" w:space="0" w:color="auto"/>
      </w:divBdr>
      <w:divsChild>
        <w:div w:id="592977562">
          <w:marLeft w:val="0"/>
          <w:marRight w:val="0"/>
          <w:marTop w:val="90"/>
          <w:marBottom w:val="0"/>
          <w:divBdr>
            <w:top w:val="none" w:sz="0" w:space="0" w:color="auto"/>
            <w:left w:val="none" w:sz="0" w:space="0" w:color="auto"/>
            <w:bottom w:val="none" w:sz="0" w:space="0" w:color="auto"/>
            <w:right w:val="none" w:sz="0" w:space="0" w:color="auto"/>
          </w:divBdr>
          <w:divsChild>
            <w:div w:id="1896120290">
              <w:marLeft w:val="0"/>
              <w:marRight w:val="0"/>
              <w:marTop w:val="0"/>
              <w:marBottom w:val="0"/>
              <w:divBdr>
                <w:top w:val="none" w:sz="0" w:space="0" w:color="auto"/>
                <w:left w:val="single" w:sz="6" w:space="0" w:color="DADBDD"/>
                <w:bottom w:val="single" w:sz="6" w:space="8" w:color="DADBDD"/>
                <w:right w:val="single" w:sz="6" w:space="0" w:color="DADBDD"/>
              </w:divBdr>
              <w:divsChild>
                <w:div w:id="82069248">
                  <w:marLeft w:val="0"/>
                  <w:marRight w:val="0"/>
                  <w:marTop w:val="0"/>
                  <w:marBottom w:val="0"/>
                  <w:divBdr>
                    <w:top w:val="none" w:sz="0" w:space="0" w:color="auto"/>
                    <w:left w:val="none" w:sz="0" w:space="0" w:color="auto"/>
                    <w:bottom w:val="none" w:sz="0" w:space="0" w:color="auto"/>
                    <w:right w:val="none" w:sz="0" w:space="0" w:color="auto"/>
                  </w:divBdr>
                </w:div>
                <w:div w:id="181116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346480">
          <w:marLeft w:val="0"/>
          <w:marRight w:val="0"/>
          <w:marTop w:val="90"/>
          <w:marBottom w:val="0"/>
          <w:divBdr>
            <w:top w:val="none" w:sz="0" w:space="0" w:color="auto"/>
            <w:left w:val="none" w:sz="0" w:space="0" w:color="auto"/>
            <w:bottom w:val="none" w:sz="0" w:space="0" w:color="auto"/>
            <w:right w:val="none" w:sz="0" w:space="0" w:color="auto"/>
          </w:divBdr>
          <w:divsChild>
            <w:div w:id="276789670">
              <w:marLeft w:val="0"/>
              <w:marRight w:val="0"/>
              <w:marTop w:val="0"/>
              <w:marBottom w:val="0"/>
              <w:divBdr>
                <w:top w:val="none" w:sz="0" w:space="0" w:color="auto"/>
                <w:left w:val="single" w:sz="6" w:space="0" w:color="DADBDD"/>
                <w:bottom w:val="single" w:sz="6" w:space="8" w:color="DADBDD"/>
                <w:right w:val="single" w:sz="6" w:space="0" w:color="DADBDD"/>
              </w:divBdr>
              <w:divsChild>
                <w:div w:id="585001360">
                  <w:marLeft w:val="0"/>
                  <w:marRight w:val="0"/>
                  <w:marTop w:val="0"/>
                  <w:marBottom w:val="0"/>
                  <w:divBdr>
                    <w:top w:val="none" w:sz="0" w:space="0" w:color="auto"/>
                    <w:left w:val="none" w:sz="0" w:space="0" w:color="auto"/>
                    <w:bottom w:val="none" w:sz="0" w:space="0" w:color="auto"/>
                    <w:right w:val="none" w:sz="0" w:space="0" w:color="auto"/>
                  </w:divBdr>
                </w:div>
                <w:div w:id="136513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62818">
      <w:bodyDiv w:val="1"/>
      <w:marLeft w:val="0"/>
      <w:marRight w:val="0"/>
      <w:marTop w:val="0"/>
      <w:marBottom w:val="0"/>
      <w:divBdr>
        <w:top w:val="none" w:sz="0" w:space="0" w:color="auto"/>
        <w:left w:val="none" w:sz="0" w:space="0" w:color="auto"/>
        <w:bottom w:val="none" w:sz="0" w:space="0" w:color="auto"/>
        <w:right w:val="none" w:sz="0" w:space="0" w:color="auto"/>
      </w:divBdr>
      <w:divsChild>
        <w:div w:id="467280884">
          <w:marLeft w:val="0"/>
          <w:marRight w:val="0"/>
          <w:marTop w:val="0"/>
          <w:marBottom w:val="0"/>
          <w:divBdr>
            <w:top w:val="none" w:sz="0" w:space="0" w:color="auto"/>
            <w:left w:val="none" w:sz="0" w:space="0" w:color="auto"/>
            <w:bottom w:val="none" w:sz="0" w:space="0" w:color="auto"/>
            <w:right w:val="none" w:sz="0" w:space="0" w:color="auto"/>
          </w:divBdr>
        </w:div>
        <w:div w:id="1275215293">
          <w:marLeft w:val="0"/>
          <w:marRight w:val="0"/>
          <w:marTop w:val="0"/>
          <w:marBottom w:val="0"/>
          <w:divBdr>
            <w:top w:val="none" w:sz="0" w:space="0" w:color="auto"/>
            <w:left w:val="none" w:sz="0" w:space="0" w:color="auto"/>
            <w:bottom w:val="none" w:sz="0" w:space="0" w:color="auto"/>
            <w:right w:val="none" w:sz="0" w:space="0" w:color="auto"/>
          </w:divBdr>
        </w:div>
      </w:divsChild>
    </w:div>
    <w:div w:id="322516956">
      <w:bodyDiv w:val="1"/>
      <w:marLeft w:val="0"/>
      <w:marRight w:val="0"/>
      <w:marTop w:val="0"/>
      <w:marBottom w:val="0"/>
      <w:divBdr>
        <w:top w:val="none" w:sz="0" w:space="0" w:color="auto"/>
        <w:left w:val="none" w:sz="0" w:space="0" w:color="auto"/>
        <w:bottom w:val="none" w:sz="0" w:space="0" w:color="auto"/>
        <w:right w:val="none" w:sz="0" w:space="0" w:color="auto"/>
      </w:divBdr>
      <w:divsChild>
        <w:div w:id="2096314913">
          <w:marLeft w:val="547"/>
          <w:marRight w:val="0"/>
          <w:marTop w:val="130"/>
          <w:marBottom w:val="0"/>
          <w:divBdr>
            <w:top w:val="none" w:sz="0" w:space="0" w:color="auto"/>
            <w:left w:val="none" w:sz="0" w:space="0" w:color="auto"/>
            <w:bottom w:val="none" w:sz="0" w:space="0" w:color="auto"/>
            <w:right w:val="none" w:sz="0" w:space="0" w:color="auto"/>
          </w:divBdr>
        </w:div>
      </w:divsChild>
    </w:div>
    <w:div w:id="367679075">
      <w:bodyDiv w:val="1"/>
      <w:marLeft w:val="0"/>
      <w:marRight w:val="0"/>
      <w:marTop w:val="0"/>
      <w:marBottom w:val="0"/>
      <w:divBdr>
        <w:top w:val="none" w:sz="0" w:space="0" w:color="auto"/>
        <w:left w:val="none" w:sz="0" w:space="0" w:color="auto"/>
        <w:bottom w:val="none" w:sz="0" w:space="0" w:color="auto"/>
        <w:right w:val="none" w:sz="0" w:space="0" w:color="auto"/>
      </w:divBdr>
    </w:div>
    <w:div w:id="382490045">
      <w:bodyDiv w:val="1"/>
      <w:marLeft w:val="0"/>
      <w:marRight w:val="0"/>
      <w:marTop w:val="0"/>
      <w:marBottom w:val="0"/>
      <w:divBdr>
        <w:top w:val="none" w:sz="0" w:space="0" w:color="auto"/>
        <w:left w:val="none" w:sz="0" w:space="0" w:color="auto"/>
        <w:bottom w:val="none" w:sz="0" w:space="0" w:color="auto"/>
        <w:right w:val="none" w:sz="0" w:space="0" w:color="auto"/>
      </w:divBdr>
    </w:div>
    <w:div w:id="394665988">
      <w:bodyDiv w:val="1"/>
      <w:marLeft w:val="0"/>
      <w:marRight w:val="0"/>
      <w:marTop w:val="0"/>
      <w:marBottom w:val="0"/>
      <w:divBdr>
        <w:top w:val="none" w:sz="0" w:space="0" w:color="auto"/>
        <w:left w:val="none" w:sz="0" w:space="0" w:color="auto"/>
        <w:bottom w:val="none" w:sz="0" w:space="0" w:color="auto"/>
        <w:right w:val="none" w:sz="0" w:space="0" w:color="auto"/>
      </w:divBdr>
      <w:divsChild>
        <w:div w:id="455413464">
          <w:marLeft w:val="0"/>
          <w:marRight w:val="0"/>
          <w:marTop w:val="0"/>
          <w:marBottom w:val="0"/>
          <w:divBdr>
            <w:top w:val="none" w:sz="0" w:space="0" w:color="auto"/>
            <w:left w:val="none" w:sz="0" w:space="0" w:color="auto"/>
            <w:bottom w:val="none" w:sz="0" w:space="0" w:color="auto"/>
            <w:right w:val="none" w:sz="0" w:space="0" w:color="auto"/>
          </w:divBdr>
        </w:div>
        <w:div w:id="674378047">
          <w:marLeft w:val="0"/>
          <w:marRight w:val="0"/>
          <w:marTop w:val="0"/>
          <w:marBottom w:val="0"/>
          <w:divBdr>
            <w:top w:val="none" w:sz="0" w:space="0" w:color="auto"/>
            <w:left w:val="none" w:sz="0" w:space="0" w:color="auto"/>
            <w:bottom w:val="none" w:sz="0" w:space="0" w:color="auto"/>
            <w:right w:val="none" w:sz="0" w:space="0" w:color="auto"/>
          </w:divBdr>
        </w:div>
        <w:div w:id="1519541078">
          <w:marLeft w:val="0"/>
          <w:marRight w:val="0"/>
          <w:marTop w:val="0"/>
          <w:marBottom w:val="0"/>
          <w:divBdr>
            <w:top w:val="none" w:sz="0" w:space="0" w:color="auto"/>
            <w:left w:val="none" w:sz="0" w:space="0" w:color="auto"/>
            <w:bottom w:val="none" w:sz="0" w:space="0" w:color="auto"/>
            <w:right w:val="none" w:sz="0" w:space="0" w:color="auto"/>
          </w:divBdr>
        </w:div>
        <w:div w:id="1705907289">
          <w:marLeft w:val="0"/>
          <w:marRight w:val="0"/>
          <w:marTop w:val="0"/>
          <w:marBottom w:val="0"/>
          <w:divBdr>
            <w:top w:val="none" w:sz="0" w:space="0" w:color="auto"/>
            <w:left w:val="none" w:sz="0" w:space="0" w:color="auto"/>
            <w:bottom w:val="none" w:sz="0" w:space="0" w:color="auto"/>
            <w:right w:val="none" w:sz="0" w:space="0" w:color="auto"/>
          </w:divBdr>
        </w:div>
      </w:divsChild>
    </w:div>
    <w:div w:id="434248381">
      <w:bodyDiv w:val="1"/>
      <w:marLeft w:val="0"/>
      <w:marRight w:val="0"/>
      <w:marTop w:val="0"/>
      <w:marBottom w:val="0"/>
      <w:divBdr>
        <w:top w:val="none" w:sz="0" w:space="0" w:color="auto"/>
        <w:left w:val="none" w:sz="0" w:space="0" w:color="auto"/>
        <w:bottom w:val="none" w:sz="0" w:space="0" w:color="auto"/>
        <w:right w:val="none" w:sz="0" w:space="0" w:color="auto"/>
      </w:divBdr>
      <w:divsChild>
        <w:div w:id="599606074">
          <w:marLeft w:val="0"/>
          <w:marRight w:val="0"/>
          <w:marTop w:val="0"/>
          <w:marBottom w:val="0"/>
          <w:divBdr>
            <w:top w:val="none" w:sz="0" w:space="0" w:color="auto"/>
            <w:left w:val="none" w:sz="0" w:space="0" w:color="auto"/>
            <w:bottom w:val="none" w:sz="0" w:space="0" w:color="auto"/>
            <w:right w:val="none" w:sz="0" w:space="0" w:color="auto"/>
          </w:divBdr>
        </w:div>
        <w:div w:id="726028788">
          <w:marLeft w:val="0"/>
          <w:marRight w:val="0"/>
          <w:marTop w:val="0"/>
          <w:marBottom w:val="0"/>
          <w:divBdr>
            <w:top w:val="none" w:sz="0" w:space="0" w:color="auto"/>
            <w:left w:val="none" w:sz="0" w:space="0" w:color="auto"/>
            <w:bottom w:val="none" w:sz="0" w:space="0" w:color="auto"/>
            <w:right w:val="none" w:sz="0" w:space="0" w:color="auto"/>
          </w:divBdr>
        </w:div>
        <w:div w:id="911083287">
          <w:marLeft w:val="0"/>
          <w:marRight w:val="0"/>
          <w:marTop w:val="0"/>
          <w:marBottom w:val="0"/>
          <w:divBdr>
            <w:top w:val="none" w:sz="0" w:space="0" w:color="auto"/>
            <w:left w:val="none" w:sz="0" w:space="0" w:color="auto"/>
            <w:bottom w:val="none" w:sz="0" w:space="0" w:color="auto"/>
            <w:right w:val="none" w:sz="0" w:space="0" w:color="auto"/>
          </w:divBdr>
        </w:div>
        <w:div w:id="1486776972">
          <w:marLeft w:val="0"/>
          <w:marRight w:val="0"/>
          <w:marTop w:val="0"/>
          <w:marBottom w:val="0"/>
          <w:divBdr>
            <w:top w:val="none" w:sz="0" w:space="0" w:color="auto"/>
            <w:left w:val="none" w:sz="0" w:space="0" w:color="auto"/>
            <w:bottom w:val="none" w:sz="0" w:space="0" w:color="auto"/>
            <w:right w:val="none" w:sz="0" w:space="0" w:color="auto"/>
          </w:divBdr>
        </w:div>
      </w:divsChild>
    </w:div>
    <w:div w:id="438764202">
      <w:bodyDiv w:val="1"/>
      <w:marLeft w:val="0"/>
      <w:marRight w:val="0"/>
      <w:marTop w:val="0"/>
      <w:marBottom w:val="0"/>
      <w:divBdr>
        <w:top w:val="none" w:sz="0" w:space="0" w:color="auto"/>
        <w:left w:val="none" w:sz="0" w:space="0" w:color="auto"/>
        <w:bottom w:val="none" w:sz="0" w:space="0" w:color="auto"/>
        <w:right w:val="none" w:sz="0" w:space="0" w:color="auto"/>
      </w:divBdr>
    </w:div>
    <w:div w:id="475418828">
      <w:bodyDiv w:val="1"/>
      <w:marLeft w:val="0"/>
      <w:marRight w:val="0"/>
      <w:marTop w:val="0"/>
      <w:marBottom w:val="0"/>
      <w:divBdr>
        <w:top w:val="none" w:sz="0" w:space="0" w:color="auto"/>
        <w:left w:val="none" w:sz="0" w:space="0" w:color="auto"/>
        <w:bottom w:val="none" w:sz="0" w:space="0" w:color="auto"/>
        <w:right w:val="none" w:sz="0" w:space="0" w:color="auto"/>
      </w:divBdr>
      <w:divsChild>
        <w:div w:id="720516717">
          <w:marLeft w:val="0"/>
          <w:marRight w:val="0"/>
          <w:marTop w:val="0"/>
          <w:marBottom w:val="150"/>
          <w:divBdr>
            <w:top w:val="none" w:sz="0" w:space="0" w:color="auto"/>
            <w:left w:val="none" w:sz="0" w:space="0" w:color="auto"/>
            <w:bottom w:val="none" w:sz="0" w:space="0" w:color="auto"/>
            <w:right w:val="none" w:sz="0" w:space="0" w:color="auto"/>
          </w:divBdr>
          <w:divsChild>
            <w:div w:id="1904095173">
              <w:marLeft w:val="0"/>
              <w:marRight w:val="0"/>
              <w:marTop w:val="0"/>
              <w:marBottom w:val="0"/>
              <w:divBdr>
                <w:top w:val="none" w:sz="0" w:space="0" w:color="auto"/>
                <w:left w:val="none" w:sz="0" w:space="0" w:color="auto"/>
                <w:bottom w:val="none" w:sz="0" w:space="0" w:color="auto"/>
                <w:right w:val="none" w:sz="0" w:space="0" w:color="auto"/>
              </w:divBdr>
            </w:div>
          </w:divsChild>
        </w:div>
        <w:div w:id="1757243065">
          <w:marLeft w:val="0"/>
          <w:marRight w:val="0"/>
          <w:marTop w:val="100"/>
          <w:marBottom w:val="50"/>
          <w:divBdr>
            <w:top w:val="none" w:sz="0" w:space="0" w:color="auto"/>
            <w:left w:val="none" w:sz="0" w:space="0" w:color="auto"/>
            <w:bottom w:val="none" w:sz="0" w:space="0" w:color="auto"/>
            <w:right w:val="none" w:sz="0" w:space="0" w:color="auto"/>
          </w:divBdr>
        </w:div>
      </w:divsChild>
    </w:div>
    <w:div w:id="604195106">
      <w:bodyDiv w:val="1"/>
      <w:marLeft w:val="0"/>
      <w:marRight w:val="0"/>
      <w:marTop w:val="0"/>
      <w:marBottom w:val="0"/>
      <w:divBdr>
        <w:top w:val="none" w:sz="0" w:space="0" w:color="auto"/>
        <w:left w:val="none" w:sz="0" w:space="0" w:color="auto"/>
        <w:bottom w:val="none" w:sz="0" w:space="0" w:color="auto"/>
        <w:right w:val="none" w:sz="0" w:space="0" w:color="auto"/>
      </w:divBdr>
    </w:div>
    <w:div w:id="660736077">
      <w:bodyDiv w:val="1"/>
      <w:marLeft w:val="0"/>
      <w:marRight w:val="0"/>
      <w:marTop w:val="0"/>
      <w:marBottom w:val="0"/>
      <w:divBdr>
        <w:top w:val="none" w:sz="0" w:space="0" w:color="auto"/>
        <w:left w:val="none" w:sz="0" w:space="0" w:color="auto"/>
        <w:bottom w:val="none" w:sz="0" w:space="0" w:color="auto"/>
        <w:right w:val="none" w:sz="0" w:space="0" w:color="auto"/>
      </w:divBdr>
      <w:divsChild>
        <w:div w:id="947201361">
          <w:marLeft w:val="0"/>
          <w:marRight w:val="0"/>
          <w:marTop w:val="0"/>
          <w:marBottom w:val="0"/>
          <w:divBdr>
            <w:top w:val="none" w:sz="0" w:space="0" w:color="auto"/>
            <w:left w:val="none" w:sz="0" w:space="0" w:color="auto"/>
            <w:bottom w:val="none" w:sz="0" w:space="0" w:color="auto"/>
            <w:right w:val="none" w:sz="0" w:space="0" w:color="auto"/>
          </w:divBdr>
          <w:divsChild>
            <w:div w:id="1796674256">
              <w:marLeft w:val="0"/>
              <w:marRight w:val="0"/>
              <w:marTop w:val="150"/>
              <w:marBottom w:val="0"/>
              <w:divBdr>
                <w:top w:val="none" w:sz="0" w:space="0" w:color="auto"/>
                <w:left w:val="none" w:sz="0" w:space="0" w:color="auto"/>
                <w:bottom w:val="none" w:sz="0" w:space="0" w:color="auto"/>
                <w:right w:val="none" w:sz="0" w:space="0" w:color="auto"/>
              </w:divBdr>
              <w:divsChild>
                <w:div w:id="556554192">
                  <w:marLeft w:val="0"/>
                  <w:marRight w:val="0"/>
                  <w:marTop w:val="0"/>
                  <w:marBottom w:val="200"/>
                  <w:divBdr>
                    <w:top w:val="none" w:sz="0" w:space="0" w:color="auto"/>
                    <w:left w:val="none" w:sz="0" w:space="0" w:color="auto"/>
                    <w:bottom w:val="none" w:sz="0" w:space="0" w:color="auto"/>
                    <w:right w:val="none" w:sz="0" w:space="0" w:color="auto"/>
                  </w:divBdr>
                  <w:divsChild>
                    <w:div w:id="435054610">
                      <w:marLeft w:val="0"/>
                      <w:marRight w:val="0"/>
                      <w:marTop w:val="0"/>
                      <w:marBottom w:val="0"/>
                      <w:divBdr>
                        <w:top w:val="none" w:sz="0" w:space="0" w:color="auto"/>
                        <w:left w:val="none" w:sz="0" w:space="0" w:color="auto"/>
                        <w:bottom w:val="none" w:sz="0" w:space="0" w:color="auto"/>
                        <w:right w:val="none" w:sz="0" w:space="0" w:color="auto"/>
                      </w:divBdr>
                      <w:divsChild>
                        <w:div w:id="22101528">
                          <w:marLeft w:val="0"/>
                          <w:marRight w:val="0"/>
                          <w:marTop w:val="0"/>
                          <w:marBottom w:val="0"/>
                          <w:divBdr>
                            <w:top w:val="none" w:sz="0" w:space="0" w:color="auto"/>
                            <w:left w:val="none" w:sz="0" w:space="0" w:color="auto"/>
                            <w:bottom w:val="none" w:sz="0" w:space="0" w:color="auto"/>
                            <w:right w:val="none" w:sz="0" w:space="0" w:color="auto"/>
                          </w:divBdr>
                        </w:div>
                        <w:div w:id="473377935">
                          <w:marLeft w:val="0"/>
                          <w:marRight w:val="0"/>
                          <w:marTop w:val="0"/>
                          <w:marBottom w:val="0"/>
                          <w:divBdr>
                            <w:top w:val="none" w:sz="0" w:space="0" w:color="auto"/>
                            <w:left w:val="none" w:sz="0" w:space="0" w:color="auto"/>
                            <w:bottom w:val="none" w:sz="0" w:space="0" w:color="auto"/>
                            <w:right w:val="none" w:sz="0" w:space="0" w:color="auto"/>
                          </w:divBdr>
                          <w:divsChild>
                            <w:div w:id="138961989">
                              <w:marLeft w:val="0"/>
                              <w:marRight w:val="0"/>
                              <w:marTop w:val="0"/>
                              <w:marBottom w:val="0"/>
                              <w:divBdr>
                                <w:top w:val="none" w:sz="0" w:space="0" w:color="auto"/>
                                <w:left w:val="none" w:sz="0" w:space="0" w:color="auto"/>
                                <w:bottom w:val="none" w:sz="0" w:space="0" w:color="auto"/>
                                <w:right w:val="none" w:sz="0" w:space="0" w:color="auto"/>
                              </w:divBdr>
                              <w:divsChild>
                                <w:div w:id="1727990471">
                                  <w:marLeft w:val="0"/>
                                  <w:marRight w:val="0"/>
                                  <w:marTop w:val="0"/>
                                  <w:marBottom w:val="0"/>
                                  <w:divBdr>
                                    <w:top w:val="none" w:sz="0" w:space="0" w:color="auto"/>
                                    <w:left w:val="none" w:sz="0" w:space="0" w:color="auto"/>
                                    <w:bottom w:val="none" w:sz="0" w:space="0" w:color="auto"/>
                                    <w:right w:val="none" w:sz="0" w:space="0" w:color="auto"/>
                                  </w:divBdr>
                                </w:div>
                              </w:divsChild>
                            </w:div>
                            <w:div w:id="1514150124">
                              <w:marLeft w:val="0"/>
                              <w:marRight w:val="0"/>
                              <w:marTop w:val="0"/>
                              <w:marBottom w:val="0"/>
                              <w:divBdr>
                                <w:top w:val="none" w:sz="0" w:space="0" w:color="auto"/>
                                <w:left w:val="none" w:sz="0" w:space="0" w:color="auto"/>
                                <w:bottom w:val="none" w:sz="0" w:space="0" w:color="auto"/>
                                <w:right w:val="none" w:sz="0" w:space="0" w:color="auto"/>
                              </w:divBdr>
                              <w:divsChild>
                                <w:div w:id="144966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476012">
                          <w:marLeft w:val="0"/>
                          <w:marRight w:val="0"/>
                          <w:marTop w:val="0"/>
                          <w:marBottom w:val="0"/>
                          <w:divBdr>
                            <w:top w:val="none" w:sz="0" w:space="0" w:color="auto"/>
                            <w:left w:val="none" w:sz="0" w:space="0" w:color="auto"/>
                            <w:bottom w:val="none" w:sz="0" w:space="0" w:color="auto"/>
                            <w:right w:val="none" w:sz="0" w:space="0" w:color="auto"/>
                          </w:divBdr>
                          <w:divsChild>
                            <w:div w:id="779373124">
                              <w:marLeft w:val="0"/>
                              <w:marRight w:val="0"/>
                              <w:marTop w:val="0"/>
                              <w:marBottom w:val="0"/>
                              <w:divBdr>
                                <w:top w:val="none" w:sz="0" w:space="0" w:color="auto"/>
                                <w:left w:val="none" w:sz="0" w:space="0" w:color="auto"/>
                                <w:bottom w:val="none" w:sz="0" w:space="0" w:color="auto"/>
                                <w:right w:val="none" w:sz="0" w:space="0" w:color="auto"/>
                              </w:divBdr>
                            </w:div>
                          </w:divsChild>
                        </w:div>
                        <w:div w:id="605380511">
                          <w:marLeft w:val="0"/>
                          <w:marRight w:val="0"/>
                          <w:marTop w:val="0"/>
                          <w:marBottom w:val="0"/>
                          <w:divBdr>
                            <w:top w:val="none" w:sz="0" w:space="0" w:color="auto"/>
                            <w:left w:val="none" w:sz="0" w:space="0" w:color="auto"/>
                            <w:bottom w:val="none" w:sz="0" w:space="0" w:color="auto"/>
                            <w:right w:val="none" w:sz="0" w:space="0" w:color="auto"/>
                          </w:divBdr>
                        </w:div>
                        <w:div w:id="641932864">
                          <w:marLeft w:val="0"/>
                          <w:marRight w:val="0"/>
                          <w:marTop w:val="0"/>
                          <w:marBottom w:val="0"/>
                          <w:divBdr>
                            <w:top w:val="none" w:sz="0" w:space="0" w:color="auto"/>
                            <w:left w:val="none" w:sz="0" w:space="0" w:color="auto"/>
                            <w:bottom w:val="none" w:sz="0" w:space="0" w:color="auto"/>
                            <w:right w:val="none" w:sz="0" w:space="0" w:color="auto"/>
                          </w:divBdr>
                          <w:divsChild>
                            <w:div w:id="382868850">
                              <w:marLeft w:val="0"/>
                              <w:marRight w:val="0"/>
                              <w:marTop w:val="0"/>
                              <w:marBottom w:val="0"/>
                              <w:divBdr>
                                <w:top w:val="none" w:sz="0" w:space="0" w:color="auto"/>
                                <w:left w:val="none" w:sz="0" w:space="0" w:color="auto"/>
                                <w:bottom w:val="none" w:sz="0" w:space="0" w:color="auto"/>
                                <w:right w:val="none" w:sz="0" w:space="0" w:color="auto"/>
                              </w:divBdr>
                            </w:div>
                          </w:divsChild>
                        </w:div>
                        <w:div w:id="767510024">
                          <w:marLeft w:val="0"/>
                          <w:marRight w:val="0"/>
                          <w:marTop w:val="0"/>
                          <w:marBottom w:val="0"/>
                          <w:divBdr>
                            <w:top w:val="none" w:sz="0" w:space="0" w:color="auto"/>
                            <w:left w:val="none" w:sz="0" w:space="0" w:color="auto"/>
                            <w:bottom w:val="none" w:sz="0" w:space="0" w:color="auto"/>
                            <w:right w:val="none" w:sz="0" w:space="0" w:color="auto"/>
                          </w:divBdr>
                        </w:div>
                        <w:div w:id="811287285">
                          <w:marLeft w:val="0"/>
                          <w:marRight w:val="0"/>
                          <w:marTop w:val="0"/>
                          <w:marBottom w:val="0"/>
                          <w:divBdr>
                            <w:top w:val="none" w:sz="0" w:space="0" w:color="auto"/>
                            <w:left w:val="none" w:sz="0" w:space="0" w:color="auto"/>
                            <w:bottom w:val="none" w:sz="0" w:space="0" w:color="auto"/>
                            <w:right w:val="none" w:sz="0" w:space="0" w:color="auto"/>
                          </w:divBdr>
                        </w:div>
                        <w:div w:id="1240210328">
                          <w:marLeft w:val="0"/>
                          <w:marRight w:val="0"/>
                          <w:marTop w:val="0"/>
                          <w:marBottom w:val="0"/>
                          <w:divBdr>
                            <w:top w:val="none" w:sz="0" w:space="0" w:color="auto"/>
                            <w:left w:val="none" w:sz="0" w:space="0" w:color="auto"/>
                            <w:bottom w:val="none" w:sz="0" w:space="0" w:color="auto"/>
                            <w:right w:val="none" w:sz="0" w:space="0" w:color="auto"/>
                          </w:divBdr>
                          <w:divsChild>
                            <w:div w:id="956451530">
                              <w:marLeft w:val="0"/>
                              <w:marRight w:val="0"/>
                              <w:marTop w:val="0"/>
                              <w:marBottom w:val="0"/>
                              <w:divBdr>
                                <w:top w:val="none" w:sz="0" w:space="0" w:color="auto"/>
                                <w:left w:val="none" w:sz="0" w:space="0" w:color="auto"/>
                                <w:bottom w:val="none" w:sz="0" w:space="0" w:color="auto"/>
                                <w:right w:val="none" w:sz="0" w:space="0" w:color="auto"/>
                              </w:divBdr>
                              <w:divsChild>
                                <w:div w:id="588737375">
                                  <w:marLeft w:val="0"/>
                                  <w:marRight w:val="0"/>
                                  <w:marTop w:val="0"/>
                                  <w:marBottom w:val="0"/>
                                  <w:divBdr>
                                    <w:top w:val="none" w:sz="0" w:space="0" w:color="auto"/>
                                    <w:left w:val="none" w:sz="0" w:space="0" w:color="auto"/>
                                    <w:bottom w:val="none" w:sz="0" w:space="0" w:color="auto"/>
                                    <w:right w:val="none" w:sz="0" w:space="0" w:color="auto"/>
                                  </w:divBdr>
                                </w:div>
                              </w:divsChild>
                            </w:div>
                            <w:div w:id="1170292041">
                              <w:marLeft w:val="0"/>
                              <w:marRight w:val="0"/>
                              <w:marTop w:val="0"/>
                              <w:marBottom w:val="0"/>
                              <w:divBdr>
                                <w:top w:val="none" w:sz="0" w:space="0" w:color="auto"/>
                                <w:left w:val="none" w:sz="0" w:space="0" w:color="auto"/>
                                <w:bottom w:val="none" w:sz="0" w:space="0" w:color="auto"/>
                                <w:right w:val="none" w:sz="0" w:space="0" w:color="auto"/>
                              </w:divBdr>
                              <w:divsChild>
                                <w:div w:id="28064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88571">
                          <w:marLeft w:val="0"/>
                          <w:marRight w:val="0"/>
                          <w:marTop w:val="0"/>
                          <w:marBottom w:val="0"/>
                          <w:divBdr>
                            <w:top w:val="none" w:sz="0" w:space="0" w:color="auto"/>
                            <w:left w:val="none" w:sz="0" w:space="0" w:color="auto"/>
                            <w:bottom w:val="none" w:sz="0" w:space="0" w:color="auto"/>
                            <w:right w:val="none" w:sz="0" w:space="0" w:color="auto"/>
                          </w:divBdr>
                          <w:divsChild>
                            <w:div w:id="1279799254">
                              <w:marLeft w:val="0"/>
                              <w:marRight w:val="0"/>
                              <w:marTop w:val="0"/>
                              <w:marBottom w:val="0"/>
                              <w:divBdr>
                                <w:top w:val="none" w:sz="0" w:space="0" w:color="auto"/>
                                <w:left w:val="none" w:sz="0" w:space="0" w:color="auto"/>
                                <w:bottom w:val="none" w:sz="0" w:space="0" w:color="auto"/>
                                <w:right w:val="none" w:sz="0" w:space="0" w:color="auto"/>
                              </w:divBdr>
                            </w:div>
                          </w:divsChild>
                        </w:div>
                        <w:div w:id="1492329210">
                          <w:marLeft w:val="0"/>
                          <w:marRight w:val="0"/>
                          <w:marTop w:val="0"/>
                          <w:marBottom w:val="0"/>
                          <w:divBdr>
                            <w:top w:val="none" w:sz="0" w:space="0" w:color="auto"/>
                            <w:left w:val="none" w:sz="0" w:space="0" w:color="auto"/>
                            <w:bottom w:val="none" w:sz="0" w:space="0" w:color="auto"/>
                            <w:right w:val="none" w:sz="0" w:space="0" w:color="auto"/>
                          </w:divBdr>
                          <w:divsChild>
                            <w:div w:id="931936169">
                              <w:marLeft w:val="0"/>
                              <w:marRight w:val="0"/>
                              <w:marTop w:val="0"/>
                              <w:marBottom w:val="0"/>
                              <w:divBdr>
                                <w:top w:val="none" w:sz="0" w:space="0" w:color="auto"/>
                                <w:left w:val="none" w:sz="0" w:space="0" w:color="auto"/>
                                <w:bottom w:val="none" w:sz="0" w:space="0" w:color="auto"/>
                                <w:right w:val="none" w:sz="0" w:space="0" w:color="auto"/>
                              </w:divBdr>
                            </w:div>
                          </w:divsChild>
                        </w:div>
                        <w:div w:id="1645769010">
                          <w:marLeft w:val="0"/>
                          <w:marRight w:val="0"/>
                          <w:marTop w:val="0"/>
                          <w:marBottom w:val="0"/>
                          <w:divBdr>
                            <w:top w:val="none" w:sz="0" w:space="0" w:color="auto"/>
                            <w:left w:val="none" w:sz="0" w:space="0" w:color="auto"/>
                            <w:bottom w:val="none" w:sz="0" w:space="0" w:color="auto"/>
                            <w:right w:val="none" w:sz="0" w:space="0" w:color="auto"/>
                          </w:divBdr>
                          <w:divsChild>
                            <w:div w:id="1861817992">
                              <w:marLeft w:val="0"/>
                              <w:marRight w:val="0"/>
                              <w:marTop w:val="0"/>
                              <w:marBottom w:val="0"/>
                              <w:divBdr>
                                <w:top w:val="none" w:sz="0" w:space="0" w:color="auto"/>
                                <w:left w:val="none" w:sz="0" w:space="0" w:color="auto"/>
                                <w:bottom w:val="none" w:sz="0" w:space="0" w:color="auto"/>
                                <w:right w:val="none" w:sz="0" w:space="0" w:color="auto"/>
                              </w:divBdr>
                            </w:div>
                          </w:divsChild>
                        </w:div>
                        <w:div w:id="1651906279">
                          <w:marLeft w:val="0"/>
                          <w:marRight w:val="0"/>
                          <w:marTop w:val="0"/>
                          <w:marBottom w:val="0"/>
                          <w:divBdr>
                            <w:top w:val="none" w:sz="0" w:space="0" w:color="auto"/>
                            <w:left w:val="none" w:sz="0" w:space="0" w:color="auto"/>
                            <w:bottom w:val="none" w:sz="0" w:space="0" w:color="auto"/>
                            <w:right w:val="none" w:sz="0" w:space="0" w:color="auto"/>
                          </w:divBdr>
                          <w:divsChild>
                            <w:div w:id="790322215">
                              <w:marLeft w:val="0"/>
                              <w:marRight w:val="0"/>
                              <w:marTop w:val="0"/>
                              <w:marBottom w:val="0"/>
                              <w:divBdr>
                                <w:top w:val="none" w:sz="0" w:space="0" w:color="auto"/>
                                <w:left w:val="none" w:sz="0" w:space="0" w:color="auto"/>
                                <w:bottom w:val="none" w:sz="0" w:space="0" w:color="auto"/>
                                <w:right w:val="none" w:sz="0" w:space="0" w:color="auto"/>
                              </w:divBdr>
                            </w:div>
                            <w:div w:id="1541624348">
                              <w:marLeft w:val="0"/>
                              <w:marRight w:val="0"/>
                              <w:marTop w:val="0"/>
                              <w:marBottom w:val="0"/>
                              <w:divBdr>
                                <w:top w:val="none" w:sz="0" w:space="0" w:color="auto"/>
                                <w:left w:val="none" w:sz="0" w:space="0" w:color="auto"/>
                                <w:bottom w:val="none" w:sz="0" w:space="0" w:color="auto"/>
                                <w:right w:val="none" w:sz="0" w:space="0" w:color="auto"/>
                              </w:divBdr>
                            </w:div>
                          </w:divsChild>
                        </w:div>
                        <w:div w:id="1729038998">
                          <w:marLeft w:val="0"/>
                          <w:marRight w:val="0"/>
                          <w:marTop w:val="0"/>
                          <w:marBottom w:val="0"/>
                          <w:divBdr>
                            <w:top w:val="none" w:sz="0" w:space="0" w:color="auto"/>
                            <w:left w:val="none" w:sz="0" w:space="0" w:color="auto"/>
                            <w:bottom w:val="none" w:sz="0" w:space="0" w:color="auto"/>
                            <w:right w:val="none" w:sz="0" w:space="0" w:color="auto"/>
                          </w:divBdr>
                          <w:divsChild>
                            <w:div w:id="1759709257">
                              <w:marLeft w:val="0"/>
                              <w:marRight w:val="0"/>
                              <w:marTop w:val="0"/>
                              <w:marBottom w:val="0"/>
                              <w:divBdr>
                                <w:top w:val="none" w:sz="0" w:space="0" w:color="auto"/>
                                <w:left w:val="none" w:sz="0" w:space="0" w:color="auto"/>
                                <w:bottom w:val="none" w:sz="0" w:space="0" w:color="auto"/>
                                <w:right w:val="none" w:sz="0" w:space="0" w:color="auto"/>
                              </w:divBdr>
                            </w:div>
                          </w:divsChild>
                        </w:div>
                        <w:div w:id="1854953224">
                          <w:marLeft w:val="0"/>
                          <w:marRight w:val="0"/>
                          <w:marTop w:val="0"/>
                          <w:marBottom w:val="0"/>
                          <w:divBdr>
                            <w:top w:val="none" w:sz="0" w:space="0" w:color="auto"/>
                            <w:left w:val="none" w:sz="0" w:space="0" w:color="auto"/>
                            <w:bottom w:val="none" w:sz="0" w:space="0" w:color="auto"/>
                            <w:right w:val="none" w:sz="0" w:space="0" w:color="auto"/>
                          </w:divBdr>
                          <w:divsChild>
                            <w:div w:id="674460072">
                              <w:marLeft w:val="0"/>
                              <w:marRight w:val="0"/>
                              <w:marTop w:val="0"/>
                              <w:marBottom w:val="0"/>
                              <w:divBdr>
                                <w:top w:val="none" w:sz="0" w:space="0" w:color="auto"/>
                                <w:left w:val="none" w:sz="0" w:space="0" w:color="auto"/>
                                <w:bottom w:val="none" w:sz="0" w:space="0" w:color="auto"/>
                                <w:right w:val="none" w:sz="0" w:space="0" w:color="auto"/>
                              </w:divBdr>
                            </w:div>
                          </w:divsChild>
                        </w:div>
                        <w:div w:id="2078626077">
                          <w:marLeft w:val="0"/>
                          <w:marRight w:val="0"/>
                          <w:marTop w:val="0"/>
                          <w:marBottom w:val="0"/>
                          <w:divBdr>
                            <w:top w:val="none" w:sz="0" w:space="0" w:color="auto"/>
                            <w:left w:val="none" w:sz="0" w:space="0" w:color="auto"/>
                            <w:bottom w:val="none" w:sz="0" w:space="0" w:color="auto"/>
                            <w:right w:val="none" w:sz="0" w:space="0" w:color="auto"/>
                          </w:divBdr>
                          <w:divsChild>
                            <w:div w:id="9718332">
                              <w:marLeft w:val="0"/>
                              <w:marRight w:val="0"/>
                              <w:marTop w:val="0"/>
                              <w:marBottom w:val="0"/>
                              <w:divBdr>
                                <w:top w:val="none" w:sz="0" w:space="0" w:color="auto"/>
                                <w:left w:val="none" w:sz="0" w:space="0" w:color="auto"/>
                                <w:bottom w:val="none" w:sz="0" w:space="0" w:color="auto"/>
                                <w:right w:val="none" w:sz="0" w:space="0" w:color="auto"/>
                              </w:divBdr>
                            </w:div>
                          </w:divsChild>
                        </w:div>
                        <w:div w:id="2137794965">
                          <w:marLeft w:val="0"/>
                          <w:marRight w:val="0"/>
                          <w:marTop w:val="0"/>
                          <w:marBottom w:val="0"/>
                          <w:divBdr>
                            <w:top w:val="none" w:sz="0" w:space="0" w:color="auto"/>
                            <w:left w:val="none" w:sz="0" w:space="0" w:color="auto"/>
                            <w:bottom w:val="none" w:sz="0" w:space="0" w:color="auto"/>
                            <w:right w:val="none" w:sz="0" w:space="0" w:color="auto"/>
                          </w:divBdr>
                        </w:div>
                      </w:divsChild>
                    </w:div>
                    <w:div w:id="871530002">
                      <w:marLeft w:val="0"/>
                      <w:marRight w:val="0"/>
                      <w:marTop w:val="0"/>
                      <w:marBottom w:val="0"/>
                      <w:divBdr>
                        <w:top w:val="none" w:sz="0" w:space="0" w:color="auto"/>
                        <w:left w:val="none" w:sz="0" w:space="0" w:color="auto"/>
                        <w:bottom w:val="none" w:sz="0" w:space="0" w:color="auto"/>
                        <w:right w:val="none" w:sz="0" w:space="0" w:color="auto"/>
                      </w:divBdr>
                      <w:divsChild>
                        <w:div w:id="132843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477292">
                  <w:marLeft w:val="0"/>
                  <w:marRight w:val="0"/>
                  <w:marTop w:val="0"/>
                  <w:marBottom w:val="200"/>
                  <w:divBdr>
                    <w:top w:val="none" w:sz="0" w:space="0" w:color="auto"/>
                    <w:left w:val="none" w:sz="0" w:space="0" w:color="auto"/>
                    <w:bottom w:val="none" w:sz="0" w:space="0" w:color="auto"/>
                    <w:right w:val="none" w:sz="0" w:space="0" w:color="auto"/>
                  </w:divBdr>
                  <w:divsChild>
                    <w:div w:id="1828327354">
                      <w:marLeft w:val="0"/>
                      <w:marRight w:val="0"/>
                      <w:marTop w:val="0"/>
                      <w:marBottom w:val="0"/>
                      <w:divBdr>
                        <w:top w:val="none" w:sz="0" w:space="0" w:color="auto"/>
                        <w:left w:val="none" w:sz="0" w:space="0" w:color="auto"/>
                        <w:bottom w:val="none" w:sz="0" w:space="0" w:color="auto"/>
                        <w:right w:val="none" w:sz="0" w:space="0" w:color="auto"/>
                      </w:divBdr>
                      <w:divsChild>
                        <w:div w:id="1248005604">
                          <w:marLeft w:val="0"/>
                          <w:marRight w:val="0"/>
                          <w:marTop w:val="0"/>
                          <w:marBottom w:val="0"/>
                          <w:divBdr>
                            <w:top w:val="none" w:sz="0" w:space="0" w:color="auto"/>
                            <w:left w:val="none" w:sz="0" w:space="0" w:color="auto"/>
                            <w:bottom w:val="none" w:sz="0" w:space="0" w:color="auto"/>
                            <w:right w:val="none" w:sz="0" w:space="0" w:color="auto"/>
                          </w:divBdr>
                          <w:divsChild>
                            <w:div w:id="260340416">
                              <w:marLeft w:val="0"/>
                              <w:marRight w:val="0"/>
                              <w:marTop w:val="0"/>
                              <w:marBottom w:val="0"/>
                              <w:divBdr>
                                <w:top w:val="none" w:sz="0" w:space="0" w:color="auto"/>
                                <w:left w:val="none" w:sz="0" w:space="0" w:color="auto"/>
                                <w:bottom w:val="none" w:sz="0" w:space="0" w:color="auto"/>
                                <w:right w:val="none" w:sz="0" w:space="0" w:color="auto"/>
                              </w:divBdr>
                            </w:div>
                            <w:div w:id="499278290">
                              <w:marLeft w:val="0"/>
                              <w:marRight w:val="0"/>
                              <w:marTop w:val="0"/>
                              <w:marBottom w:val="0"/>
                              <w:divBdr>
                                <w:top w:val="none" w:sz="0" w:space="0" w:color="auto"/>
                                <w:left w:val="none" w:sz="0" w:space="0" w:color="auto"/>
                                <w:bottom w:val="none" w:sz="0" w:space="0" w:color="auto"/>
                                <w:right w:val="none" w:sz="0" w:space="0" w:color="auto"/>
                              </w:divBdr>
                              <w:divsChild>
                                <w:div w:id="1087384035">
                                  <w:marLeft w:val="0"/>
                                  <w:marRight w:val="0"/>
                                  <w:marTop w:val="0"/>
                                  <w:marBottom w:val="0"/>
                                  <w:divBdr>
                                    <w:top w:val="none" w:sz="0" w:space="0" w:color="auto"/>
                                    <w:left w:val="none" w:sz="0" w:space="0" w:color="auto"/>
                                    <w:bottom w:val="none" w:sz="0" w:space="0" w:color="auto"/>
                                    <w:right w:val="none" w:sz="0" w:space="0" w:color="auto"/>
                                  </w:divBdr>
                                </w:div>
                                <w:div w:id="1824850127">
                                  <w:marLeft w:val="0"/>
                                  <w:marRight w:val="0"/>
                                  <w:marTop w:val="0"/>
                                  <w:marBottom w:val="0"/>
                                  <w:divBdr>
                                    <w:top w:val="none" w:sz="0" w:space="0" w:color="auto"/>
                                    <w:left w:val="none" w:sz="0" w:space="0" w:color="auto"/>
                                    <w:bottom w:val="none" w:sz="0" w:space="0" w:color="auto"/>
                                    <w:right w:val="none" w:sz="0" w:space="0" w:color="auto"/>
                                  </w:divBdr>
                                </w:div>
                              </w:divsChild>
                            </w:div>
                            <w:div w:id="528227059">
                              <w:marLeft w:val="0"/>
                              <w:marRight w:val="0"/>
                              <w:marTop w:val="0"/>
                              <w:marBottom w:val="0"/>
                              <w:divBdr>
                                <w:top w:val="none" w:sz="0" w:space="0" w:color="auto"/>
                                <w:left w:val="none" w:sz="0" w:space="0" w:color="auto"/>
                                <w:bottom w:val="none" w:sz="0" w:space="0" w:color="auto"/>
                                <w:right w:val="none" w:sz="0" w:space="0" w:color="auto"/>
                              </w:divBdr>
                              <w:divsChild>
                                <w:div w:id="902982810">
                                  <w:marLeft w:val="0"/>
                                  <w:marRight w:val="0"/>
                                  <w:marTop w:val="0"/>
                                  <w:marBottom w:val="0"/>
                                  <w:divBdr>
                                    <w:top w:val="none" w:sz="0" w:space="0" w:color="auto"/>
                                    <w:left w:val="none" w:sz="0" w:space="0" w:color="auto"/>
                                    <w:bottom w:val="none" w:sz="0" w:space="0" w:color="auto"/>
                                    <w:right w:val="none" w:sz="0" w:space="0" w:color="auto"/>
                                  </w:divBdr>
                                </w:div>
                                <w:div w:id="1906527038">
                                  <w:marLeft w:val="0"/>
                                  <w:marRight w:val="0"/>
                                  <w:marTop w:val="0"/>
                                  <w:marBottom w:val="0"/>
                                  <w:divBdr>
                                    <w:top w:val="none" w:sz="0" w:space="0" w:color="auto"/>
                                    <w:left w:val="none" w:sz="0" w:space="0" w:color="auto"/>
                                    <w:bottom w:val="none" w:sz="0" w:space="0" w:color="auto"/>
                                    <w:right w:val="none" w:sz="0" w:space="0" w:color="auto"/>
                                  </w:divBdr>
                                </w:div>
                              </w:divsChild>
                            </w:div>
                            <w:div w:id="587351930">
                              <w:marLeft w:val="0"/>
                              <w:marRight w:val="0"/>
                              <w:marTop w:val="0"/>
                              <w:marBottom w:val="0"/>
                              <w:divBdr>
                                <w:top w:val="none" w:sz="0" w:space="0" w:color="auto"/>
                                <w:left w:val="none" w:sz="0" w:space="0" w:color="auto"/>
                                <w:bottom w:val="none" w:sz="0" w:space="0" w:color="auto"/>
                                <w:right w:val="none" w:sz="0" w:space="0" w:color="auto"/>
                              </w:divBdr>
                            </w:div>
                            <w:div w:id="678582886">
                              <w:marLeft w:val="0"/>
                              <w:marRight w:val="0"/>
                              <w:marTop w:val="0"/>
                              <w:marBottom w:val="0"/>
                              <w:divBdr>
                                <w:top w:val="none" w:sz="0" w:space="0" w:color="auto"/>
                                <w:left w:val="none" w:sz="0" w:space="0" w:color="auto"/>
                                <w:bottom w:val="none" w:sz="0" w:space="0" w:color="auto"/>
                                <w:right w:val="none" w:sz="0" w:space="0" w:color="auto"/>
                              </w:divBdr>
                              <w:divsChild>
                                <w:div w:id="239946570">
                                  <w:marLeft w:val="0"/>
                                  <w:marRight w:val="0"/>
                                  <w:marTop w:val="0"/>
                                  <w:marBottom w:val="0"/>
                                  <w:divBdr>
                                    <w:top w:val="none" w:sz="0" w:space="0" w:color="auto"/>
                                    <w:left w:val="none" w:sz="0" w:space="0" w:color="auto"/>
                                    <w:bottom w:val="none" w:sz="0" w:space="0" w:color="auto"/>
                                    <w:right w:val="none" w:sz="0" w:space="0" w:color="auto"/>
                                  </w:divBdr>
                                </w:div>
                                <w:div w:id="2051177752">
                                  <w:marLeft w:val="0"/>
                                  <w:marRight w:val="0"/>
                                  <w:marTop w:val="0"/>
                                  <w:marBottom w:val="0"/>
                                  <w:divBdr>
                                    <w:top w:val="none" w:sz="0" w:space="0" w:color="auto"/>
                                    <w:left w:val="none" w:sz="0" w:space="0" w:color="auto"/>
                                    <w:bottom w:val="none" w:sz="0" w:space="0" w:color="auto"/>
                                    <w:right w:val="none" w:sz="0" w:space="0" w:color="auto"/>
                                  </w:divBdr>
                                </w:div>
                              </w:divsChild>
                            </w:div>
                            <w:div w:id="871311334">
                              <w:marLeft w:val="0"/>
                              <w:marRight w:val="0"/>
                              <w:marTop w:val="0"/>
                              <w:marBottom w:val="0"/>
                              <w:divBdr>
                                <w:top w:val="none" w:sz="0" w:space="0" w:color="auto"/>
                                <w:left w:val="none" w:sz="0" w:space="0" w:color="auto"/>
                                <w:bottom w:val="none" w:sz="0" w:space="0" w:color="auto"/>
                                <w:right w:val="none" w:sz="0" w:space="0" w:color="auto"/>
                              </w:divBdr>
                              <w:divsChild>
                                <w:div w:id="773405828">
                                  <w:marLeft w:val="0"/>
                                  <w:marRight w:val="0"/>
                                  <w:marTop w:val="0"/>
                                  <w:marBottom w:val="0"/>
                                  <w:divBdr>
                                    <w:top w:val="none" w:sz="0" w:space="0" w:color="auto"/>
                                    <w:left w:val="none" w:sz="0" w:space="0" w:color="auto"/>
                                    <w:bottom w:val="none" w:sz="0" w:space="0" w:color="auto"/>
                                    <w:right w:val="none" w:sz="0" w:space="0" w:color="auto"/>
                                  </w:divBdr>
                                </w:div>
                                <w:div w:id="1024281713">
                                  <w:marLeft w:val="0"/>
                                  <w:marRight w:val="0"/>
                                  <w:marTop w:val="0"/>
                                  <w:marBottom w:val="0"/>
                                  <w:divBdr>
                                    <w:top w:val="none" w:sz="0" w:space="0" w:color="auto"/>
                                    <w:left w:val="none" w:sz="0" w:space="0" w:color="auto"/>
                                    <w:bottom w:val="none" w:sz="0" w:space="0" w:color="auto"/>
                                    <w:right w:val="none" w:sz="0" w:space="0" w:color="auto"/>
                                  </w:divBdr>
                                </w:div>
                              </w:divsChild>
                            </w:div>
                            <w:div w:id="998385664">
                              <w:marLeft w:val="0"/>
                              <w:marRight w:val="0"/>
                              <w:marTop w:val="0"/>
                              <w:marBottom w:val="0"/>
                              <w:divBdr>
                                <w:top w:val="none" w:sz="0" w:space="0" w:color="auto"/>
                                <w:left w:val="none" w:sz="0" w:space="0" w:color="auto"/>
                                <w:bottom w:val="none" w:sz="0" w:space="0" w:color="auto"/>
                                <w:right w:val="none" w:sz="0" w:space="0" w:color="auto"/>
                              </w:divBdr>
                              <w:divsChild>
                                <w:div w:id="733744417">
                                  <w:marLeft w:val="0"/>
                                  <w:marRight w:val="0"/>
                                  <w:marTop w:val="0"/>
                                  <w:marBottom w:val="0"/>
                                  <w:divBdr>
                                    <w:top w:val="none" w:sz="0" w:space="0" w:color="auto"/>
                                    <w:left w:val="none" w:sz="0" w:space="0" w:color="auto"/>
                                    <w:bottom w:val="none" w:sz="0" w:space="0" w:color="auto"/>
                                    <w:right w:val="none" w:sz="0" w:space="0" w:color="auto"/>
                                  </w:divBdr>
                                </w:div>
                                <w:div w:id="1877309286">
                                  <w:marLeft w:val="0"/>
                                  <w:marRight w:val="0"/>
                                  <w:marTop w:val="0"/>
                                  <w:marBottom w:val="0"/>
                                  <w:divBdr>
                                    <w:top w:val="none" w:sz="0" w:space="0" w:color="auto"/>
                                    <w:left w:val="none" w:sz="0" w:space="0" w:color="auto"/>
                                    <w:bottom w:val="none" w:sz="0" w:space="0" w:color="auto"/>
                                    <w:right w:val="none" w:sz="0" w:space="0" w:color="auto"/>
                                  </w:divBdr>
                                </w:div>
                              </w:divsChild>
                            </w:div>
                            <w:div w:id="1297181852">
                              <w:marLeft w:val="0"/>
                              <w:marRight w:val="0"/>
                              <w:marTop w:val="0"/>
                              <w:marBottom w:val="0"/>
                              <w:divBdr>
                                <w:top w:val="none" w:sz="0" w:space="0" w:color="auto"/>
                                <w:left w:val="none" w:sz="0" w:space="0" w:color="auto"/>
                                <w:bottom w:val="none" w:sz="0" w:space="0" w:color="auto"/>
                                <w:right w:val="none" w:sz="0" w:space="0" w:color="auto"/>
                              </w:divBdr>
                              <w:divsChild>
                                <w:div w:id="645009775">
                                  <w:marLeft w:val="0"/>
                                  <w:marRight w:val="0"/>
                                  <w:marTop w:val="0"/>
                                  <w:marBottom w:val="0"/>
                                  <w:divBdr>
                                    <w:top w:val="none" w:sz="0" w:space="0" w:color="auto"/>
                                    <w:left w:val="none" w:sz="0" w:space="0" w:color="auto"/>
                                    <w:bottom w:val="none" w:sz="0" w:space="0" w:color="auto"/>
                                    <w:right w:val="none" w:sz="0" w:space="0" w:color="auto"/>
                                  </w:divBdr>
                                </w:div>
                                <w:div w:id="1341011617">
                                  <w:marLeft w:val="0"/>
                                  <w:marRight w:val="0"/>
                                  <w:marTop w:val="0"/>
                                  <w:marBottom w:val="0"/>
                                  <w:divBdr>
                                    <w:top w:val="none" w:sz="0" w:space="0" w:color="auto"/>
                                    <w:left w:val="none" w:sz="0" w:space="0" w:color="auto"/>
                                    <w:bottom w:val="none" w:sz="0" w:space="0" w:color="auto"/>
                                    <w:right w:val="none" w:sz="0" w:space="0" w:color="auto"/>
                                  </w:divBdr>
                                </w:div>
                              </w:divsChild>
                            </w:div>
                            <w:div w:id="1352300080">
                              <w:marLeft w:val="0"/>
                              <w:marRight w:val="0"/>
                              <w:marTop w:val="0"/>
                              <w:marBottom w:val="0"/>
                              <w:divBdr>
                                <w:top w:val="none" w:sz="0" w:space="0" w:color="auto"/>
                                <w:left w:val="none" w:sz="0" w:space="0" w:color="auto"/>
                                <w:bottom w:val="none" w:sz="0" w:space="0" w:color="auto"/>
                                <w:right w:val="none" w:sz="0" w:space="0" w:color="auto"/>
                              </w:divBdr>
                              <w:divsChild>
                                <w:div w:id="1311251580">
                                  <w:marLeft w:val="0"/>
                                  <w:marRight w:val="0"/>
                                  <w:marTop w:val="0"/>
                                  <w:marBottom w:val="0"/>
                                  <w:divBdr>
                                    <w:top w:val="none" w:sz="0" w:space="0" w:color="auto"/>
                                    <w:left w:val="none" w:sz="0" w:space="0" w:color="auto"/>
                                    <w:bottom w:val="none" w:sz="0" w:space="0" w:color="auto"/>
                                    <w:right w:val="none" w:sz="0" w:space="0" w:color="auto"/>
                                  </w:divBdr>
                                </w:div>
                                <w:div w:id="1546215413">
                                  <w:marLeft w:val="0"/>
                                  <w:marRight w:val="0"/>
                                  <w:marTop w:val="0"/>
                                  <w:marBottom w:val="0"/>
                                  <w:divBdr>
                                    <w:top w:val="none" w:sz="0" w:space="0" w:color="auto"/>
                                    <w:left w:val="none" w:sz="0" w:space="0" w:color="auto"/>
                                    <w:bottom w:val="none" w:sz="0" w:space="0" w:color="auto"/>
                                    <w:right w:val="none" w:sz="0" w:space="0" w:color="auto"/>
                                  </w:divBdr>
                                </w:div>
                              </w:divsChild>
                            </w:div>
                            <w:div w:id="1799179799">
                              <w:marLeft w:val="0"/>
                              <w:marRight w:val="0"/>
                              <w:marTop w:val="0"/>
                              <w:marBottom w:val="0"/>
                              <w:divBdr>
                                <w:top w:val="none" w:sz="0" w:space="0" w:color="auto"/>
                                <w:left w:val="none" w:sz="0" w:space="0" w:color="auto"/>
                                <w:bottom w:val="none" w:sz="0" w:space="0" w:color="auto"/>
                                <w:right w:val="none" w:sz="0" w:space="0" w:color="auto"/>
                              </w:divBdr>
                              <w:divsChild>
                                <w:div w:id="7021763">
                                  <w:marLeft w:val="0"/>
                                  <w:marRight w:val="0"/>
                                  <w:marTop w:val="0"/>
                                  <w:marBottom w:val="0"/>
                                  <w:divBdr>
                                    <w:top w:val="none" w:sz="0" w:space="0" w:color="auto"/>
                                    <w:left w:val="none" w:sz="0" w:space="0" w:color="auto"/>
                                    <w:bottom w:val="none" w:sz="0" w:space="0" w:color="auto"/>
                                    <w:right w:val="none" w:sz="0" w:space="0" w:color="auto"/>
                                  </w:divBdr>
                                </w:div>
                                <w:div w:id="141223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6175966">
      <w:bodyDiv w:val="1"/>
      <w:marLeft w:val="0"/>
      <w:marRight w:val="0"/>
      <w:marTop w:val="0"/>
      <w:marBottom w:val="0"/>
      <w:divBdr>
        <w:top w:val="none" w:sz="0" w:space="0" w:color="auto"/>
        <w:left w:val="none" w:sz="0" w:space="0" w:color="auto"/>
        <w:bottom w:val="none" w:sz="0" w:space="0" w:color="auto"/>
        <w:right w:val="none" w:sz="0" w:space="0" w:color="auto"/>
      </w:divBdr>
      <w:divsChild>
        <w:div w:id="265700871">
          <w:marLeft w:val="0"/>
          <w:marRight w:val="0"/>
          <w:marTop w:val="0"/>
          <w:marBottom w:val="0"/>
          <w:divBdr>
            <w:top w:val="none" w:sz="0" w:space="0" w:color="auto"/>
            <w:left w:val="none" w:sz="0" w:space="0" w:color="auto"/>
            <w:bottom w:val="none" w:sz="0" w:space="0" w:color="auto"/>
            <w:right w:val="none" w:sz="0" w:space="0" w:color="auto"/>
          </w:divBdr>
          <w:divsChild>
            <w:div w:id="590504607">
              <w:marLeft w:val="0"/>
              <w:marRight w:val="0"/>
              <w:marTop w:val="0"/>
              <w:marBottom w:val="0"/>
              <w:divBdr>
                <w:top w:val="none" w:sz="0" w:space="0" w:color="auto"/>
                <w:left w:val="none" w:sz="0" w:space="0" w:color="auto"/>
                <w:bottom w:val="none" w:sz="0" w:space="0" w:color="auto"/>
                <w:right w:val="none" w:sz="0" w:space="0" w:color="auto"/>
              </w:divBdr>
            </w:div>
            <w:div w:id="634257886">
              <w:marLeft w:val="0"/>
              <w:marRight w:val="0"/>
              <w:marTop w:val="0"/>
              <w:marBottom w:val="0"/>
              <w:divBdr>
                <w:top w:val="none" w:sz="0" w:space="0" w:color="auto"/>
                <w:left w:val="none" w:sz="0" w:space="0" w:color="auto"/>
                <w:bottom w:val="none" w:sz="0" w:space="0" w:color="auto"/>
                <w:right w:val="none" w:sz="0" w:space="0" w:color="auto"/>
              </w:divBdr>
            </w:div>
          </w:divsChild>
        </w:div>
        <w:div w:id="798570415">
          <w:marLeft w:val="0"/>
          <w:marRight w:val="0"/>
          <w:marTop w:val="0"/>
          <w:marBottom w:val="0"/>
          <w:divBdr>
            <w:top w:val="none" w:sz="0" w:space="0" w:color="auto"/>
            <w:left w:val="none" w:sz="0" w:space="0" w:color="auto"/>
            <w:bottom w:val="none" w:sz="0" w:space="0" w:color="auto"/>
            <w:right w:val="none" w:sz="0" w:space="0" w:color="auto"/>
          </w:divBdr>
          <w:divsChild>
            <w:div w:id="763691106">
              <w:marLeft w:val="0"/>
              <w:marRight w:val="0"/>
              <w:marTop w:val="0"/>
              <w:marBottom w:val="0"/>
              <w:divBdr>
                <w:top w:val="none" w:sz="0" w:space="0" w:color="auto"/>
                <w:left w:val="none" w:sz="0" w:space="0" w:color="auto"/>
                <w:bottom w:val="none" w:sz="0" w:space="0" w:color="auto"/>
                <w:right w:val="none" w:sz="0" w:space="0" w:color="auto"/>
              </w:divBdr>
            </w:div>
            <w:div w:id="1168835178">
              <w:marLeft w:val="0"/>
              <w:marRight w:val="0"/>
              <w:marTop w:val="0"/>
              <w:marBottom w:val="0"/>
              <w:divBdr>
                <w:top w:val="none" w:sz="0" w:space="0" w:color="auto"/>
                <w:left w:val="none" w:sz="0" w:space="0" w:color="auto"/>
                <w:bottom w:val="none" w:sz="0" w:space="0" w:color="auto"/>
                <w:right w:val="none" w:sz="0" w:space="0" w:color="auto"/>
              </w:divBdr>
            </w:div>
          </w:divsChild>
        </w:div>
        <w:div w:id="1290357511">
          <w:marLeft w:val="0"/>
          <w:marRight w:val="0"/>
          <w:marTop w:val="0"/>
          <w:marBottom w:val="0"/>
          <w:divBdr>
            <w:top w:val="dotted" w:sz="8" w:space="0" w:color="D4D4D4"/>
            <w:left w:val="none" w:sz="0" w:space="0" w:color="auto"/>
            <w:bottom w:val="dotted" w:sz="8" w:space="0" w:color="D4D4D4"/>
            <w:right w:val="none" w:sz="0" w:space="0" w:color="auto"/>
          </w:divBdr>
        </w:div>
        <w:div w:id="1583489184">
          <w:marLeft w:val="0"/>
          <w:marRight w:val="0"/>
          <w:marTop w:val="0"/>
          <w:marBottom w:val="0"/>
          <w:divBdr>
            <w:top w:val="none" w:sz="0" w:space="0" w:color="auto"/>
            <w:left w:val="none" w:sz="0" w:space="0" w:color="auto"/>
            <w:bottom w:val="none" w:sz="0" w:space="0" w:color="auto"/>
            <w:right w:val="none" w:sz="0" w:space="0" w:color="auto"/>
          </w:divBdr>
        </w:div>
      </w:divsChild>
    </w:div>
    <w:div w:id="674039026">
      <w:bodyDiv w:val="1"/>
      <w:marLeft w:val="0"/>
      <w:marRight w:val="0"/>
      <w:marTop w:val="0"/>
      <w:marBottom w:val="0"/>
      <w:divBdr>
        <w:top w:val="none" w:sz="0" w:space="0" w:color="auto"/>
        <w:left w:val="none" w:sz="0" w:space="0" w:color="auto"/>
        <w:bottom w:val="none" w:sz="0" w:space="0" w:color="auto"/>
        <w:right w:val="none" w:sz="0" w:space="0" w:color="auto"/>
      </w:divBdr>
      <w:divsChild>
        <w:div w:id="541941641">
          <w:marLeft w:val="0"/>
          <w:marRight w:val="0"/>
          <w:marTop w:val="69"/>
          <w:marBottom w:val="0"/>
          <w:divBdr>
            <w:top w:val="none" w:sz="0" w:space="0" w:color="auto"/>
            <w:left w:val="none" w:sz="0" w:space="0" w:color="auto"/>
            <w:bottom w:val="none" w:sz="0" w:space="0" w:color="auto"/>
            <w:right w:val="none" w:sz="0" w:space="0" w:color="auto"/>
          </w:divBdr>
          <w:divsChild>
            <w:div w:id="1448158194">
              <w:marLeft w:val="0"/>
              <w:marRight w:val="0"/>
              <w:marTop w:val="0"/>
              <w:marBottom w:val="0"/>
              <w:divBdr>
                <w:top w:val="none" w:sz="0" w:space="0" w:color="auto"/>
                <w:left w:val="single" w:sz="4" w:space="0" w:color="DADBDD"/>
                <w:bottom w:val="single" w:sz="4" w:space="6" w:color="DADBDD"/>
                <w:right w:val="single" w:sz="4" w:space="0" w:color="DADBDD"/>
              </w:divBdr>
              <w:divsChild>
                <w:div w:id="70395112">
                  <w:marLeft w:val="0"/>
                  <w:marRight w:val="0"/>
                  <w:marTop w:val="0"/>
                  <w:marBottom w:val="0"/>
                  <w:divBdr>
                    <w:top w:val="none" w:sz="0" w:space="0" w:color="auto"/>
                    <w:left w:val="none" w:sz="0" w:space="0" w:color="auto"/>
                    <w:bottom w:val="none" w:sz="0" w:space="0" w:color="auto"/>
                    <w:right w:val="none" w:sz="0" w:space="0" w:color="auto"/>
                  </w:divBdr>
                </w:div>
                <w:div w:id="173998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509011">
          <w:marLeft w:val="0"/>
          <w:marRight w:val="0"/>
          <w:marTop w:val="69"/>
          <w:marBottom w:val="0"/>
          <w:divBdr>
            <w:top w:val="none" w:sz="0" w:space="0" w:color="auto"/>
            <w:left w:val="none" w:sz="0" w:space="0" w:color="auto"/>
            <w:bottom w:val="none" w:sz="0" w:space="0" w:color="auto"/>
            <w:right w:val="none" w:sz="0" w:space="0" w:color="auto"/>
          </w:divBdr>
          <w:divsChild>
            <w:div w:id="1639340557">
              <w:marLeft w:val="0"/>
              <w:marRight w:val="0"/>
              <w:marTop w:val="0"/>
              <w:marBottom w:val="0"/>
              <w:divBdr>
                <w:top w:val="none" w:sz="0" w:space="0" w:color="auto"/>
                <w:left w:val="single" w:sz="4" w:space="0" w:color="DADBDD"/>
                <w:bottom w:val="single" w:sz="4" w:space="6" w:color="DADBDD"/>
                <w:right w:val="single" w:sz="4" w:space="0" w:color="DADBDD"/>
              </w:divBdr>
              <w:divsChild>
                <w:div w:id="1209957607">
                  <w:marLeft w:val="0"/>
                  <w:marRight w:val="0"/>
                  <w:marTop w:val="0"/>
                  <w:marBottom w:val="0"/>
                  <w:divBdr>
                    <w:top w:val="none" w:sz="0" w:space="0" w:color="auto"/>
                    <w:left w:val="none" w:sz="0" w:space="0" w:color="auto"/>
                    <w:bottom w:val="none" w:sz="0" w:space="0" w:color="auto"/>
                    <w:right w:val="none" w:sz="0" w:space="0" w:color="auto"/>
                  </w:divBdr>
                </w:div>
                <w:div w:id="159131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808166">
      <w:bodyDiv w:val="1"/>
      <w:marLeft w:val="0"/>
      <w:marRight w:val="0"/>
      <w:marTop w:val="0"/>
      <w:marBottom w:val="0"/>
      <w:divBdr>
        <w:top w:val="none" w:sz="0" w:space="0" w:color="auto"/>
        <w:left w:val="none" w:sz="0" w:space="0" w:color="auto"/>
        <w:bottom w:val="none" w:sz="0" w:space="0" w:color="auto"/>
        <w:right w:val="none" w:sz="0" w:space="0" w:color="auto"/>
      </w:divBdr>
    </w:div>
    <w:div w:id="685910310">
      <w:bodyDiv w:val="1"/>
      <w:marLeft w:val="0"/>
      <w:marRight w:val="0"/>
      <w:marTop w:val="0"/>
      <w:marBottom w:val="0"/>
      <w:divBdr>
        <w:top w:val="none" w:sz="0" w:space="0" w:color="auto"/>
        <w:left w:val="none" w:sz="0" w:space="0" w:color="auto"/>
        <w:bottom w:val="none" w:sz="0" w:space="0" w:color="auto"/>
        <w:right w:val="none" w:sz="0" w:space="0" w:color="auto"/>
      </w:divBdr>
      <w:divsChild>
        <w:div w:id="764300144">
          <w:marLeft w:val="0"/>
          <w:marRight w:val="0"/>
          <w:marTop w:val="0"/>
          <w:marBottom w:val="360"/>
          <w:divBdr>
            <w:top w:val="none" w:sz="0" w:space="0" w:color="auto"/>
            <w:left w:val="none" w:sz="0" w:space="0" w:color="auto"/>
            <w:bottom w:val="none" w:sz="0" w:space="0" w:color="auto"/>
            <w:right w:val="none" w:sz="0" w:space="0" w:color="auto"/>
          </w:divBdr>
          <w:divsChild>
            <w:div w:id="1343167785">
              <w:marLeft w:val="0"/>
              <w:marRight w:val="240"/>
              <w:marTop w:val="0"/>
              <w:marBottom w:val="0"/>
              <w:divBdr>
                <w:top w:val="single" w:sz="4" w:space="0" w:color="666666"/>
                <w:left w:val="single" w:sz="4" w:space="0" w:color="666666"/>
                <w:bottom w:val="single" w:sz="4" w:space="0" w:color="666666"/>
                <w:right w:val="single" w:sz="4" w:space="0" w:color="666666"/>
              </w:divBdr>
              <w:divsChild>
                <w:div w:id="100928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19926">
          <w:marLeft w:val="0"/>
          <w:marRight w:val="0"/>
          <w:marTop w:val="360"/>
          <w:marBottom w:val="360"/>
          <w:divBdr>
            <w:top w:val="none" w:sz="0" w:space="0" w:color="auto"/>
            <w:left w:val="none" w:sz="0" w:space="0" w:color="auto"/>
            <w:bottom w:val="none" w:sz="0" w:space="0" w:color="auto"/>
            <w:right w:val="none" w:sz="0" w:space="0" w:color="auto"/>
          </w:divBdr>
          <w:divsChild>
            <w:div w:id="583488817">
              <w:marLeft w:val="0"/>
              <w:marRight w:val="0"/>
              <w:marTop w:val="360"/>
              <w:marBottom w:val="360"/>
              <w:divBdr>
                <w:top w:val="single" w:sz="4" w:space="0" w:color="666666"/>
                <w:left w:val="single" w:sz="4" w:space="0" w:color="666666"/>
                <w:bottom w:val="single" w:sz="4" w:space="0" w:color="666666"/>
                <w:right w:val="single" w:sz="4" w:space="0" w:color="666666"/>
              </w:divBdr>
              <w:divsChild>
                <w:div w:id="687754590">
                  <w:marLeft w:val="0"/>
                  <w:marRight w:val="0"/>
                  <w:marTop w:val="0"/>
                  <w:marBottom w:val="0"/>
                  <w:divBdr>
                    <w:top w:val="none" w:sz="0" w:space="0" w:color="auto"/>
                    <w:left w:val="none" w:sz="0" w:space="0" w:color="auto"/>
                    <w:bottom w:val="single" w:sz="4" w:space="0" w:color="666666"/>
                    <w:right w:val="none" w:sz="0" w:space="0" w:color="auto"/>
                  </w:divBdr>
                  <w:divsChild>
                    <w:div w:id="1938171030">
                      <w:marLeft w:val="0"/>
                      <w:marRight w:val="0"/>
                      <w:marTop w:val="0"/>
                      <w:marBottom w:val="0"/>
                      <w:divBdr>
                        <w:top w:val="single" w:sz="18" w:space="0" w:color="6699CC"/>
                        <w:left w:val="single" w:sz="18" w:space="0" w:color="6699CC"/>
                        <w:bottom w:val="single" w:sz="18" w:space="0" w:color="6699CC"/>
                        <w:right w:val="single" w:sz="18" w:space="0" w:color="6699CC"/>
                      </w:divBdr>
                      <w:divsChild>
                        <w:div w:id="474762932">
                          <w:marLeft w:val="0"/>
                          <w:marRight w:val="0"/>
                          <w:marTop w:val="0"/>
                          <w:marBottom w:val="0"/>
                          <w:divBdr>
                            <w:top w:val="none" w:sz="0" w:space="0" w:color="auto"/>
                            <w:left w:val="none" w:sz="0" w:space="0" w:color="auto"/>
                            <w:bottom w:val="none" w:sz="0" w:space="0" w:color="auto"/>
                            <w:right w:val="none" w:sz="0" w:space="0" w:color="auto"/>
                          </w:divBdr>
                          <w:divsChild>
                            <w:div w:id="70935409">
                              <w:marLeft w:val="0"/>
                              <w:marRight w:val="0"/>
                              <w:marTop w:val="0"/>
                              <w:marBottom w:val="0"/>
                              <w:divBdr>
                                <w:top w:val="none" w:sz="0" w:space="0" w:color="auto"/>
                                <w:left w:val="none" w:sz="0" w:space="0" w:color="auto"/>
                                <w:bottom w:val="none" w:sz="0" w:space="0" w:color="auto"/>
                                <w:right w:val="none" w:sz="0" w:space="0" w:color="auto"/>
                              </w:divBdr>
                              <w:divsChild>
                                <w:div w:id="1760323748">
                                  <w:marLeft w:val="0"/>
                                  <w:marRight w:val="201"/>
                                  <w:marTop w:val="0"/>
                                  <w:marBottom w:val="0"/>
                                  <w:divBdr>
                                    <w:top w:val="none" w:sz="0" w:space="0" w:color="auto"/>
                                    <w:left w:val="none" w:sz="0" w:space="0" w:color="auto"/>
                                    <w:bottom w:val="none" w:sz="0" w:space="0" w:color="auto"/>
                                    <w:right w:val="none" w:sz="0" w:space="0" w:color="auto"/>
                                  </w:divBdr>
                                  <w:divsChild>
                                    <w:div w:id="41105064">
                                      <w:marLeft w:val="0"/>
                                      <w:marRight w:val="0"/>
                                      <w:marTop w:val="0"/>
                                      <w:marBottom w:val="0"/>
                                      <w:divBdr>
                                        <w:top w:val="none" w:sz="0" w:space="0" w:color="auto"/>
                                        <w:left w:val="none" w:sz="0" w:space="0" w:color="auto"/>
                                        <w:bottom w:val="none" w:sz="0" w:space="0" w:color="auto"/>
                                        <w:right w:val="none" w:sz="0" w:space="0" w:color="auto"/>
                                      </w:divBdr>
                                    </w:div>
                                    <w:div w:id="150223872">
                                      <w:marLeft w:val="0"/>
                                      <w:marRight w:val="0"/>
                                      <w:marTop w:val="0"/>
                                      <w:marBottom w:val="0"/>
                                      <w:divBdr>
                                        <w:top w:val="none" w:sz="0" w:space="0" w:color="auto"/>
                                        <w:left w:val="none" w:sz="0" w:space="0" w:color="auto"/>
                                        <w:bottom w:val="none" w:sz="0" w:space="0" w:color="auto"/>
                                        <w:right w:val="none" w:sz="0" w:space="0" w:color="auto"/>
                                      </w:divBdr>
                                      <w:divsChild>
                                        <w:div w:id="36008184">
                                          <w:marLeft w:val="0"/>
                                          <w:marRight w:val="0"/>
                                          <w:marTop w:val="0"/>
                                          <w:marBottom w:val="0"/>
                                          <w:divBdr>
                                            <w:top w:val="none" w:sz="0" w:space="0" w:color="auto"/>
                                            <w:left w:val="none" w:sz="0" w:space="0" w:color="auto"/>
                                            <w:bottom w:val="none" w:sz="0" w:space="0" w:color="auto"/>
                                            <w:right w:val="none" w:sz="0" w:space="0" w:color="auto"/>
                                          </w:divBdr>
                                        </w:div>
                                        <w:div w:id="167596223">
                                          <w:marLeft w:val="0"/>
                                          <w:marRight w:val="0"/>
                                          <w:marTop w:val="0"/>
                                          <w:marBottom w:val="0"/>
                                          <w:divBdr>
                                            <w:top w:val="none" w:sz="0" w:space="0" w:color="auto"/>
                                            <w:left w:val="none" w:sz="0" w:space="0" w:color="auto"/>
                                            <w:bottom w:val="none" w:sz="0" w:space="0" w:color="auto"/>
                                            <w:right w:val="none" w:sz="0" w:space="0" w:color="auto"/>
                                          </w:divBdr>
                                        </w:div>
                                        <w:div w:id="501550661">
                                          <w:marLeft w:val="0"/>
                                          <w:marRight w:val="0"/>
                                          <w:marTop w:val="0"/>
                                          <w:marBottom w:val="0"/>
                                          <w:divBdr>
                                            <w:top w:val="none" w:sz="0" w:space="0" w:color="auto"/>
                                            <w:left w:val="none" w:sz="0" w:space="0" w:color="auto"/>
                                            <w:bottom w:val="none" w:sz="0" w:space="0" w:color="auto"/>
                                            <w:right w:val="none" w:sz="0" w:space="0" w:color="auto"/>
                                          </w:divBdr>
                                        </w:div>
                                        <w:div w:id="1159881471">
                                          <w:marLeft w:val="0"/>
                                          <w:marRight w:val="0"/>
                                          <w:marTop w:val="0"/>
                                          <w:marBottom w:val="0"/>
                                          <w:divBdr>
                                            <w:top w:val="none" w:sz="0" w:space="0" w:color="auto"/>
                                            <w:left w:val="none" w:sz="0" w:space="0" w:color="auto"/>
                                            <w:bottom w:val="none" w:sz="0" w:space="0" w:color="auto"/>
                                            <w:right w:val="none" w:sz="0" w:space="0" w:color="auto"/>
                                          </w:divBdr>
                                        </w:div>
                                        <w:div w:id="1599631192">
                                          <w:marLeft w:val="0"/>
                                          <w:marRight w:val="0"/>
                                          <w:marTop w:val="0"/>
                                          <w:marBottom w:val="0"/>
                                          <w:divBdr>
                                            <w:top w:val="none" w:sz="0" w:space="0" w:color="auto"/>
                                            <w:left w:val="none" w:sz="0" w:space="0" w:color="auto"/>
                                            <w:bottom w:val="none" w:sz="0" w:space="0" w:color="auto"/>
                                            <w:right w:val="none" w:sz="0" w:space="0" w:color="auto"/>
                                          </w:divBdr>
                                        </w:div>
                                      </w:divsChild>
                                    </w:div>
                                    <w:div w:id="364450947">
                                      <w:marLeft w:val="0"/>
                                      <w:marRight w:val="0"/>
                                      <w:marTop w:val="0"/>
                                      <w:marBottom w:val="0"/>
                                      <w:divBdr>
                                        <w:top w:val="none" w:sz="0" w:space="0" w:color="auto"/>
                                        <w:left w:val="none" w:sz="0" w:space="0" w:color="auto"/>
                                        <w:bottom w:val="none" w:sz="0" w:space="0" w:color="auto"/>
                                        <w:right w:val="none" w:sz="0" w:space="0" w:color="auto"/>
                                      </w:divBdr>
                                    </w:div>
                                    <w:div w:id="548956976">
                                      <w:marLeft w:val="0"/>
                                      <w:marRight w:val="0"/>
                                      <w:marTop w:val="0"/>
                                      <w:marBottom w:val="0"/>
                                      <w:divBdr>
                                        <w:top w:val="none" w:sz="0" w:space="0" w:color="auto"/>
                                        <w:left w:val="none" w:sz="0" w:space="0" w:color="auto"/>
                                        <w:bottom w:val="none" w:sz="0" w:space="0" w:color="auto"/>
                                        <w:right w:val="none" w:sz="0" w:space="0" w:color="auto"/>
                                      </w:divBdr>
                                    </w:div>
                                    <w:div w:id="643050792">
                                      <w:marLeft w:val="0"/>
                                      <w:marRight w:val="0"/>
                                      <w:marTop w:val="0"/>
                                      <w:marBottom w:val="0"/>
                                      <w:divBdr>
                                        <w:top w:val="none" w:sz="0" w:space="0" w:color="auto"/>
                                        <w:left w:val="none" w:sz="0" w:space="0" w:color="auto"/>
                                        <w:bottom w:val="none" w:sz="0" w:space="0" w:color="auto"/>
                                        <w:right w:val="none" w:sz="0" w:space="0" w:color="auto"/>
                                      </w:divBdr>
                                    </w:div>
                                    <w:div w:id="841505252">
                                      <w:marLeft w:val="0"/>
                                      <w:marRight w:val="0"/>
                                      <w:marTop w:val="0"/>
                                      <w:marBottom w:val="0"/>
                                      <w:divBdr>
                                        <w:top w:val="none" w:sz="0" w:space="0" w:color="auto"/>
                                        <w:left w:val="none" w:sz="0" w:space="0" w:color="auto"/>
                                        <w:bottom w:val="none" w:sz="0" w:space="0" w:color="auto"/>
                                        <w:right w:val="none" w:sz="0" w:space="0" w:color="auto"/>
                                      </w:divBdr>
                                    </w:div>
                                    <w:div w:id="877860651">
                                      <w:marLeft w:val="0"/>
                                      <w:marRight w:val="0"/>
                                      <w:marTop w:val="0"/>
                                      <w:marBottom w:val="0"/>
                                      <w:divBdr>
                                        <w:top w:val="none" w:sz="0" w:space="0" w:color="auto"/>
                                        <w:left w:val="none" w:sz="0" w:space="0" w:color="auto"/>
                                        <w:bottom w:val="none" w:sz="0" w:space="0" w:color="auto"/>
                                        <w:right w:val="none" w:sz="0" w:space="0" w:color="auto"/>
                                      </w:divBdr>
                                    </w:div>
                                    <w:div w:id="896821906">
                                      <w:marLeft w:val="0"/>
                                      <w:marRight w:val="0"/>
                                      <w:marTop w:val="0"/>
                                      <w:marBottom w:val="0"/>
                                      <w:divBdr>
                                        <w:top w:val="none" w:sz="0" w:space="0" w:color="auto"/>
                                        <w:left w:val="none" w:sz="0" w:space="0" w:color="auto"/>
                                        <w:bottom w:val="none" w:sz="0" w:space="0" w:color="auto"/>
                                        <w:right w:val="none" w:sz="0" w:space="0" w:color="auto"/>
                                      </w:divBdr>
                                    </w:div>
                                    <w:div w:id="968363825">
                                      <w:marLeft w:val="0"/>
                                      <w:marRight w:val="0"/>
                                      <w:marTop w:val="0"/>
                                      <w:marBottom w:val="0"/>
                                      <w:divBdr>
                                        <w:top w:val="none" w:sz="0" w:space="0" w:color="auto"/>
                                        <w:left w:val="none" w:sz="0" w:space="0" w:color="auto"/>
                                        <w:bottom w:val="none" w:sz="0" w:space="0" w:color="auto"/>
                                        <w:right w:val="none" w:sz="0" w:space="0" w:color="auto"/>
                                      </w:divBdr>
                                    </w:div>
                                    <w:div w:id="1425614128">
                                      <w:marLeft w:val="0"/>
                                      <w:marRight w:val="0"/>
                                      <w:marTop w:val="0"/>
                                      <w:marBottom w:val="0"/>
                                      <w:divBdr>
                                        <w:top w:val="none" w:sz="0" w:space="0" w:color="auto"/>
                                        <w:left w:val="none" w:sz="0" w:space="0" w:color="auto"/>
                                        <w:bottom w:val="none" w:sz="0" w:space="0" w:color="auto"/>
                                        <w:right w:val="none" w:sz="0" w:space="0" w:color="auto"/>
                                      </w:divBdr>
                                    </w:div>
                                    <w:div w:id="1448113913">
                                      <w:marLeft w:val="0"/>
                                      <w:marRight w:val="0"/>
                                      <w:marTop w:val="0"/>
                                      <w:marBottom w:val="0"/>
                                      <w:divBdr>
                                        <w:top w:val="none" w:sz="0" w:space="0" w:color="auto"/>
                                        <w:left w:val="none" w:sz="0" w:space="0" w:color="auto"/>
                                        <w:bottom w:val="none" w:sz="0" w:space="0" w:color="auto"/>
                                        <w:right w:val="none" w:sz="0" w:space="0" w:color="auto"/>
                                      </w:divBdr>
                                    </w:div>
                                    <w:div w:id="1468401899">
                                      <w:marLeft w:val="0"/>
                                      <w:marRight w:val="0"/>
                                      <w:marTop w:val="0"/>
                                      <w:marBottom w:val="0"/>
                                      <w:divBdr>
                                        <w:top w:val="none" w:sz="0" w:space="0" w:color="auto"/>
                                        <w:left w:val="none" w:sz="0" w:space="0" w:color="auto"/>
                                        <w:bottom w:val="none" w:sz="0" w:space="0" w:color="auto"/>
                                        <w:right w:val="none" w:sz="0" w:space="0" w:color="auto"/>
                                      </w:divBdr>
                                    </w:div>
                                    <w:div w:id="1629165062">
                                      <w:marLeft w:val="0"/>
                                      <w:marRight w:val="0"/>
                                      <w:marTop w:val="0"/>
                                      <w:marBottom w:val="0"/>
                                      <w:divBdr>
                                        <w:top w:val="none" w:sz="0" w:space="0" w:color="auto"/>
                                        <w:left w:val="none" w:sz="0" w:space="0" w:color="auto"/>
                                        <w:bottom w:val="none" w:sz="0" w:space="0" w:color="auto"/>
                                        <w:right w:val="none" w:sz="0" w:space="0" w:color="auto"/>
                                      </w:divBdr>
                                    </w:div>
                                    <w:div w:id="1652171871">
                                      <w:marLeft w:val="0"/>
                                      <w:marRight w:val="0"/>
                                      <w:marTop w:val="0"/>
                                      <w:marBottom w:val="0"/>
                                      <w:divBdr>
                                        <w:top w:val="none" w:sz="0" w:space="0" w:color="auto"/>
                                        <w:left w:val="none" w:sz="0" w:space="0" w:color="auto"/>
                                        <w:bottom w:val="none" w:sz="0" w:space="0" w:color="auto"/>
                                        <w:right w:val="none" w:sz="0" w:space="0" w:color="auto"/>
                                      </w:divBdr>
                                    </w:div>
                                    <w:div w:id="1675763425">
                                      <w:marLeft w:val="0"/>
                                      <w:marRight w:val="0"/>
                                      <w:marTop w:val="0"/>
                                      <w:marBottom w:val="0"/>
                                      <w:divBdr>
                                        <w:top w:val="none" w:sz="0" w:space="0" w:color="auto"/>
                                        <w:left w:val="none" w:sz="0" w:space="0" w:color="auto"/>
                                        <w:bottom w:val="none" w:sz="0" w:space="0" w:color="auto"/>
                                        <w:right w:val="none" w:sz="0" w:space="0" w:color="auto"/>
                                      </w:divBdr>
                                    </w:div>
                                    <w:div w:id="1708065454">
                                      <w:marLeft w:val="0"/>
                                      <w:marRight w:val="0"/>
                                      <w:marTop w:val="0"/>
                                      <w:marBottom w:val="0"/>
                                      <w:divBdr>
                                        <w:top w:val="none" w:sz="0" w:space="0" w:color="auto"/>
                                        <w:left w:val="none" w:sz="0" w:space="0" w:color="auto"/>
                                        <w:bottom w:val="none" w:sz="0" w:space="0" w:color="auto"/>
                                        <w:right w:val="none" w:sz="0" w:space="0" w:color="auto"/>
                                      </w:divBdr>
                                    </w:div>
                                    <w:div w:id="1730689781">
                                      <w:marLeft w:val="0"/>
                                      <w:marRight w:val="0"/>
                                      <w:marTop w:val="0"/>
                                      <w:marBottom w:val="0"/>
                                      <w:divBdr>
                                        <w:top w:val="none" w:sz="0" w:space="0" w:color="auto"/>
                                        <w:left w:val="none" w:sz="0" w:space="0" w:color="auto"/>
                                        <w:bottom w:val="none" w:sz="0" w:space="0" w:color="auto"/>
                                        <w:right w:val="none" w:sz="0" w:space="0" w:color="auto"/>
                                      </w:divBdr>
                                      <w:divsChild>
                                        <w:div w:id="71515567">
                                          <w:marLeft w:val="0"/>
                                          <w:marRight w:val="0"/>
                                          <w:marTop w:val="0"/>
                                          <w:marBottom w:val="0"/>
                                          <w:divBdr>
                                            <w:top w:val="none" w:sz="0" w:space="0" w:color="auto"/>
                                            <w:left w:val="none" w:sz="0" w:space="0" w:color="auto"/>
                                            <w:bottom w:val="none" w:sz="0" w:space="0" w:color="auto"/>
                                            <w:right w:val="none" w:sz="0" w:space="0" w:color="auto"/>
                                          </w:divBdr>
                                        </w:div>
                                        <w:div w:id="951018119">
                                          <w:marLeft w:val="0"/>
                                          <w:marRight w:val="0"/>
                                          <w:marTop w:val="0"/>
                                          <w:marBottom w:val="0"/>
                                          <w:divBdr>
                                            <w:top w:val="none" w:sz="0" w:space="0" w:color="auto"/>
                                            <w:left w:val="none" w:sz="0" w:space="0" w:color="auto"/>
                                            <w:bottom w:val="none" w:sz="0" w:space="0" w:color="auto"/>
                                            <w:right w:val="none" w:sz="0" w:space="0" w:color="auto"/>
                                          </w:divBdr>
                                        </w:div>
                                        <w:div w:id="1597863567">
                                          <w:marLeft w:val="0"/>
                                          <w:marRight w:val="0"/>
                                          <w:marTop w:val="0"/>
                                          <w:marBottom w:val="0"/>
                                          <w:divBdr>
                                            <w:top w:val="none" w:sz="0" w:space="0" w:color="auto"/>
                                            <w:left w:val="none" w:sz="0" w:space="0" w:color="auto"/>
                                            <w:bottom w:val="none" w:sz="0" w:space="0" w:color="auto"/>
                                            <w:right w:val="none" w:sz="0" w:space="0" w:color="auto"/>
                                          </w:divBdr>
                                        </w:div>
                                        <w:div w:id="1812359828">
                                          <w:marLeft w:val="0"/>
                                          <w:marRight w:val="0"/>
                                          <w:marTop w:val="0"/>
                                          <w:marBottom w:val="0"/>
                                          <w:divBdr>
                                            <w:top w:val="none" w:sz="0" w:space="0" w:color="auto"/>
                                            <w:left w:val="none" w:sz="0" w:space="0" w:color="auto"/>
                                            <w:bottom w:val="none" w:sz="0" w:space="0" w:color="auto"/>
                                            <w:right w:val="none" w:sz="0" w:space="0" w:color="auto"/>
                                          </w:divBdr>
                                        </w:div>
                                      </w:divsChild>
                                    </w:div>
                                    <w:div w:id="1740057984">
                                      <w:marLeft w:val="0"/>
                                      <w:marRight w:val="0"/>
                                      <w:marTop w:val="0"/>
                                      <w:marBottom w:val="0"/>
                                      <w:divBdr>
                                        <w:top w:val="none" w:sz="0" w:space="0" w:color="auto"/>
                                        <w:left w:val="none" w:sz="0" w:space="0" w:color="auto"/>
                                        <w:bottom w:val="none" w:sz="0" w:space="0" w:color="auto"/>
                                        <w:right w:val="none" w:sz="0" w:space="0" w:color="auto"/>
                                      </w:divBdr>
                                    </w:div>
                                    <w:div w:id="1754935048">
                                      <w:marLeft w:val="0"/>
                                      <w:marRight w:val="0"/>
                                      <w:marTop w:val="0"/>
                                      <w:marBottom w:val="0"/>
                                      <w:divBdr>
                                        <w:top w:val="none" w:sz="0" w:space="0" w:color="auto"/>
                                        <w:left w:val="none" w:sz="0" w:space="0" w:color="auto"/>
                                        <w:bottom w:val="none" w:sz="0" w:space="0" w:color="auto"/>
                                        <w:right w:val="none" w:sz="0" w:space="0" w:color="auto"/>
                                      </w:divBdr>
                                    </w:div>
                                    <w:div w:id="210976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102826">
              <w:marLeft w:val="0"/>
              <w:marRight w:val="202"/>
              <w:marTop w:val="0"/>
              <w:marBottom w:val="0"/>
              <w:divBdr>
                <w:top w:val="none" w:sz="0" w:space="0" w:color="auto"/>
                <w:left w:val="none" w:sz="0" w:space="0" w:color="auto"/>
                <w:bottom w:val="none" w:sz="0" w:space="0" w:color="auto"/>
                <w:right w:val="none" w:sz="0" w:space="0" w:color="auto"/>
              </w:divBdr>
              <w:divsChild>
                <w:div w:id="389576888">
                  <w:marLeft w:val="0"/>
                  <w:marRight w:val="0"/>
                  <w:marTop w:val="0"/>
                  <w:marBottom w:val="0"/>
                  <w:divBdr>
                    <w:top w:val="none" w:sz="0" w:space="0" w:color="auto"/>
                    <w:left w:val="none" w:sz="0" w:space="0" w:color="auto"/>
                    <w:bottom w:val="none" w:sz="0" w:space="0" w:color="auto"/>
                    <w:right w:val="none" w:sz="0" w:space="0" w:color="auto"/>
                  </w:divBdr>
                  <w:divsChild>
                    <w:div w:id="1029405095">
                      <w:marLeft w:val="0"/>
                      <w:marRight w:val="0"/>
                      <w:marTop w:val="0"/>
                      <w:marBottom w:val="0"/>
                      <w:divBdr>
                        <w:top w:val="single" w:sz="18" w:space="0" w:color="6699CC"/>
                        <w:left w:val="single" w:sz="18" w:space="0" w:color="6699CC"/>
                        <w:bottom w:val="single" w:sz="18" w:space="0" w:color="6699CC"/>
                        <w:right w:val="single" w:sz="18" w:space="0" w:color="6699CC"/>
                      </w:divBdr>
                      <w:divsChild>
                        <w:div w:id="1960606980">
                          <w:marLeft w:val="0"/>
                          <w:marRight w:val="0"/>
                          <w:marTop w:val="0"/>
                          <w:marBottom w:val="0"/>
                          <w:divBdr>
                            <w:top w:val="none" w:sz="0" w:space="0" w:color="auto"/>
                            <w:left w:val="none" w:sz="0" w:space="0" w:color="auto"/>
                            <w:bottom w:val="none" w:sz="0" w:space="0" w:color="auto"/>
                            <w:right w:val="none" w:sz="0" w:space="0" w:color="auto"/>
                          </w:divBdr>
                          <w:divsChild>
                            <w:div w:id="1618633998">
                              <w:marLeft w:val="0"/>
                              <w:marRight w:val="0"/>
                              <w:marTop w:val="0"/>
                              <w:marBottom w:val="0"/>
                              <w:divBdr>
                                <w:top w:val="none" w:sz="0" w:space="0" w:color="auto"/>
                                <w:left w:val="none" w:sz="0" w:space="0" w:color="auto"/>
                                <w:bottom w:val="none" w:sz="0" w:space="0" w:color="auto"/>
                                <w:right w:val="none" w:sz="0" w:space="0" w:color="auto"/>
                              </w:divBdr>
                            </w:div>
                            <w:div w:id="2015297555">
                              <w:marLeft w:val="0"/>
                              <w:marRight w:val="0"/>
                              <w:marTop w:val="0"/>
                              <w:marBottom w:val="0"/>
                              <w:divBdr>
                                <w:top w:val="none" w:sz="0" w:space="0" w:color="auto"/>
                                <w:left w:val="none" w:sz="0" w:space="0" w:color="auto"/>
                                <w:bottom w:val="none" w:sz="0" w:space="0" w:color="auto"/>
                                <w:right w:val="none" w:sz="0" w:space="0" w:color="auto"/>
                              </w:divBdr>
                              <w:divsChild>
                                <w:div w:id="29314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292963">
                  <w:marLeft w:val="0"/>
                  <w:marRight w:val="0"/>
                  <w:marTop w:val="0"/>
                  <w:marBottom w:val="0"/>
                  <w:divBdr>
                    <w:top w:val="none" w:sz="0" w:space="0" w:color="auto"/>
                    <w:left w:val="none" w:sz="0" w:space="0" w:color="auto"/>
                    <w:bottom w:val="none" w:sz="0" w:space="0" w:color="auto"/>
                    <w:right w:val="none" w:sz="0" w:space="0" w:color="auto"/>
                  </w:divBdr>
                  <w:divsChild>
                    <w:div w:id="565994964">
                      <w:marLeft w:val="0"/>
                      <w:marRight w:val="0"/>
                      <w:marTop w:val="0"/>
                      <w:marBottom w:val="0"/>
                      <w:divBdr>
                        <w:top w:val="none" w:sz="0" w:space="0" w:color="auto"/>
                        <w:left w:val="none" w:sz="0" w:space="0" w:color="auto"/>
                        <w:bottom w:val="none" w:sz="0" w:space="0" w:color="auto"/>
                        <w:right w:val="none" w:sz="0" w:space="0" w:color="auto"/>
                      </w:divBdr>
                      <w:divsChild>
                        <w:div w:id="1661543290">
                          <w:marLeft w:val="0"/>
                          <w:marRight w:val="0"/>
                          <w:marTop w:val="0"/>
                          <w:marBottom w:val="0"/>
                          <w:divBdr>
                            <w:top w:val="none" w:sz="0" w:space="0" w:color="auto"/>
                            <w:left w:val="none" w:sz="0" w:space="0" w:color="auto"/>
                            <w:bottom w:val="none" w:sz="0" w:space="0" w:color="auto"/>
                            <w:right w:val="none" w:sz="0" w:space="0" w:color="auto"/>
                          </w:divBdr>
                          <w:divsChild>
                            <w:div w:id="92869933">
                              <w:marLeft w:val="0"/>
                              <w:marRight w:val="0"/>
                              <w:marTop w:val="0"/>
                              <w:marBottom w:val="0"/>
                              <w:divBdr>
                                <w:top w:val="none" w:sz="0" w:space="0" w:color="auto"/>
                                <w:left w:val="none" w:sz="0" w:space="0" w:color="auto"/>
                                <w:bottom w:val="none" w:sz="0" w:space="0" w:color="auto"/>
                                <w:right w:val="none" w:sz="0" w:space="0" w:color="auto"/>
                              </w:divBdr>
                            </w:div>
                            <w:div w:id="178599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9163123">
      <w:bodyDiv w:val="1"/>
      <w:marLeft w:val="0"/>
      <w:marRight w:val="0"/>
      <w:marTop w:val="0"/>
      <w:marBottom w:val="0"/>
      <w:divBdr>
        <w:top w:val="none" w:sz="0" w:space="0" w:color="auto"/>
        <w:left w:val="none" w:sz="0" w:space="0" w:color="auto"/>
        <w:bottom w:val="none" w:sz="0" w:space="0" w:color="auto"/>
        <w:right w:val="none" w:sz="0" w:space="0" w:color="auto"/>
      </w:divBdr>
      <w:divsChild>
        <w:div w:id="1906257344">
          <w:marLeft w:val="547"/>
          <w:marRight w:val="0"/>
          <w:marTop w:val="106"/>
          <w:marBottom w:val="0"/>
          <w:divBdr>
            <w:top w:val="none" w:sz="0" w:space="0" w:color="auto"/>
            <w:left w:val="none" w:sz="0" w:space="0" w:color="auto"/>
            <w:bottom w:val="none" w:sz="0" w:space="0" w:color="auto"/>
            <w:right w:val="none" w:sz="0" w:space="0" w:color="auto"/>
          </w:divBdr>
        </w:div>
      </w:divsChild>
    </w:div>
    <w:div w:id="717512272">
      <w:bodyDiv w:val="1"/>
      <w:marLeft w:val="0"/>
      <w:marRight w:val="0"/>
      <w:marTop w:val="0"/>
      <w:marBottom w:val="0"/>
      <w:divBdr>
        <w:top w:val="none" w:sz="0" w:space="0" w:color="auto"/>
        <w:left w:val="none" w:sz="0" w:space="0" w:color="auto"/>
        <w:bottom w:val="none" w:sz="0" w:space="0" w:color="auto"/>
        <w:right w:val="none" w:sz="0" w:space="0" w:color="auto"/>
      </w:divBdr>
      <w:divsChild>
        <w:div w:id="724139386">
          <w:marLeft w:val="0"/>
          <w:marRight w:val="0"/>
          <w:marTop w:val="0"/>
          <w:marBottom w:val="0"/>
          <w:divBdr>
            <w:top w:val="none" w:sz="0" w:space="0" w:color="auto"/>
            <w:left w:val="none" w:sz="0" w:space="0" w:color="auto"/>
            <w:bottom w:val="none" w:sz="0" w:space="0" w:color="auto"/>
            <w:right w:val="none" w:sz="0" w:space="0" w:color="auto"/>
          </w:divBdr>
        </w:div>
        <w:div w:id="926622106">
          <w:marLeft w:val="0"/>
          <w:marRight w:val="0"/>
          <w:marTop w:val="0"/>
          <w:marBottom w:val="0"/>
          <w:divBdr>
            <w:top w:val="none" w:sz="0" w:space="0" w:color="auto"/>
            <w:left w:val="none" w:sz="0" w:space="0" w:color="auto"/>
            <w:bottom w:val="none" w:sz="0" w:space="0" w:color="auto"/>
            <w:right w:val="none" w:sz="0" w:space="0" w:color="auto"/>
          </w:divBdr>
        </w:div>
        <w:div w:id="1347055431">
          <w:marLeft w:val="0"/>
          <w:marRight w:val="0"/>
          <w:marTop w:val="0"/>
          <w:marBottom w:val="0"/>
          <w:divBdr>
            <w:top w:val="none" w:sz="0" w:space="0" w:color="auto"/>
            <w:left w:val="none" w:sz="0" w:space="0" w:color="auto"/>
            <w:bottom w:val="none" w:sz="0" w:space="0" w:color="auto"/>
            <w:right w:val="none" w:sz="0" w:space="0" w:color="auto"/>
          </w:divBdr>
        </w:div>
        <w:div w:id="1928923872">
          <w:marLeft w:val="0"/>
          <w:marRight w:val="0"/>
          <w:marTop w:val="0"/>
          <w:marBottom w:val="0"/>
          <w:divBdr>
            <w:top w:val="none" w:sz="0" w:space="0" w:color="auto"/>
            <w:left w:val="none" w:sz="0" w:space="0" w:color="auto"/>
            <w:bottom w:val="none" w:sz="0" w:space="0" w:color="auto"/>
            <w:right w:val="none" w:sz="0" w:space="0" w:color="auto"/>
          </w:divBdr>
        </w:div>
      </w:divsChild>
    </w:div>
    <w:div w:id="742682307">
      <w:bodyDiv w:val="1"/>
      <w:marLeft w:val="0"/>
      <w:marRight w:val="0"/>
      <w:marTop w:val="0"/>
      <w:marBottom w:val="0"/>
      <w:divBdr>
        <w:top w:val="none" w:sz="0" w:space="0" w:color="auto"/>
        <w:left w:val="none" w:sz="0" w:space="0" w:color="auto"/>
        <w:bottom w:val="none" w:sz="0" w:space="0" w:color="auto"/>
        <w:right w:val="none" w:sz="0" w:space="0" w:color="auto"/>
      </w:divBdr>
    </w:div>
    <w:div w:id="752044710">
      <w:bodyDiv w:val="1"/>
      <w:marLeft w:val="0"/>
      <w:marRight w:val="0"/>
      <w:marTop w:val="0"/>
      <w:marBottom w:val="0"/>
      <w:divBdr>
        <w:top w:val="none" w:sz="0" w:space="0" w:color="auto"/>
        <w:left w:val="none" w:sz="0" w:space="0" w:color="auto"/>
        <w:bottom w:val="none" w:sz="0" w:space="0" w:color="auto"/>
        <w:right w:val="none" w:sz="0" w:space="0" w:color="auto"/>
      </w:divBdr>
    </w:div>
    <w:div w:id="757409142">
      <w:bodyDiv w:val="1"/>
      <w:marLeft w:val="0"/>
      <w:marRight w:val="0"/>
      <w:marTop w:val="0"/>
      <w:marBottom w:val="0"/>
      <w:divBdr>
        <w:top w:val="none" w:sz="0" w:space="0" w:color="auto"/>
        <w:left w:val="none" w:sz="0" w:space="0" w:color="auto"/>
        <w:bottom w:val="none" w:sz="0" w:space="0" w:color="auto"/>
        <w:right w:val="none" w:sz="0" w:space="0" w:color="auto"/>
      </w:divBdr>
    </w:div>
    <w:div w:id="757946161">
      <w:bodyDiv w:val="1"/>
      <w:marLeft w:val="0"/>
      <w:marRight w:val="0"/>
      <w:marTop w:val="0"/>
      <w:marBottom w:val="0"/>
      <w:divBdr>
        <w:top w:val="none" w:sz="0" w:space="0" w:color="auto"/>
        <w:left w:val="none" w:sz="0" w:space="0" w:color="auto"/>
        <w:bottom w:val="none" w:sz="0" w:space="0" w:color="auto"/>
        <w:right w:val="none" w:sz="0" w:space="0" w:color="auto"/>
      </w:divBdr>
      <w:divsChild>
        <w:div w:id="1013842362">
          <w:marLeft w:val="0"/>
          <w:marRight w:val="0"/>
          <w:marTop w:val="69"/>
          <w:marBottom w:val="0"/>
          <w:divBdr>
            <w:top w:val="none" w:sz="0" w:space="0" w:color="auto"/>
            <w:left w:val="none" w:sz="0" w:space="0" w:color="auto"/>
            <w:bottom w:val="none" w:sz="0" w:space="0" w:color="auto"/>
            <w:right w:val="none" w:sz="0" w:space="0" w:color="auto"/>
          </w:divBdr>
          <w:divsChild>
            <w:div w:id="1453401142">
              <w:marLeft w:val="0"/>
              <w:marRight w:val="0"/>
              <w:marTop w:val="0"/>
              <w:marBottom w:val="0"/>
              <w:divBdr>
                <w:top w:val="none" w:sz="0" w:space="0" w:color="auto"/>
                <w:left w:val="single" w:sz="4" w:space="0" w:color="DADBDD"/>
                <w:bottom w:val="single" w:sz="4" w:space="6" w:color="DADBDD"/>
                <w:right w:val="single" w:sz="4" w:space="0" w:color="DADBDD"/>
              </w:divBdr>
              <w:divsChild>
                <w:div w:id="145710668">
                  <w:marLeft w:val="0"/>
                  <w:marRight w:val="0"/>
                  <w:marTop w:val="0"/>
                  <w:marBottom w:val="0"/>
                  <w:divBdr>
                    <w:top w:val="none" w:sz="0" w:space="0" w:color="auto"/>
                    <w:left w:val="none" w:sz="0" w:space="0" w:color="auto"/>
                    <w:bottom w:val="none" w:sz="0" w:space="0" w:color="auto"/>
                    <w:right w:val="none" w:sz="0" w:space="0" w:color="auto"/>
                  </w:divBdr>
                </w:div>
                <w:div w:id="811603078">
                  <w:marLeft w:val="0"/>
                  <w:marRight w:val="0"/>
                  <w:marTop w:val="0"/>
                  <w:marBottom w:val="0"/>
                  <w:divBdr>
                    <w:top w:val="none" w:sz="0" w:space="0" w:color="auto"/>
                    <w:left w:val="none" w:sz="0" w:space="0" w:color="auto"/>
                    <w:bottom w:val="none" w:sz="0" w:space="0" w:color="auto"/>
                    <w:right w:val="none" w:sz="0" w:space="0" w:color="auto"/>
                  </w:divBdr>
                </w:div>
                <w:div w:id="1313755778">
                  <w:marLeft w:val="0"/>
                  <w:marRight w:val="0"/>
                  <w:marTop w:val="0"/>
                  <w:marBottom w:val="0"/>
                  <w:divBdr>
                    <w:top w:val="none" w:sz="0" w:space="0" w:color="auto"/>
                    <w:left w:val="none" w:sz="0" w:space="0" w:color="auto"/>
                    <w:bottom w:val="none" w:sz="0" w:space="0" w:color="auto"/>
                    <w:right w:val="none" w:sz="0" w:space="0" w:color="auto"/>
                  </w:divBdr>
                </w:div>
                <w:div w:id="177782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55550">
          <w:marLeft w:val="0"/>
          <w:marRight w:val="0"/>
          <w:marTop w:val="69"/>
          <w:marBottom w:val="0"/>
          <w:divBdr>
            <w:top w:val="none" w:sz="0" w:space="0" w:color="auto"/>
            <w:left w:val="none" w:sz="0" w:space="0" w:color="auto"/>
            <w:bottom w:val="none" w:sz="0" w:space="0" w:color="auto"/>
            <w:right w:val="none" w:sz="0" w:space="0" w:color="auto"/>
          </w:divBdr>
          <w:divsChild>
            <w:div w:id="613904185">
              <w:marLeft w:val="0"/>
              <w:marRight w:val="0"/>
              <w:marTop w:val="0"/>
              <w:marBottom w:val="0"/>
              <w:divBdr>
                <w:top w:val="none" w:sz="0" w:space="0" w:color="auto"/>
                <w:left w:val="single" w:sz="4" w:space="0" w:color="DADBDD"/>
                <w:bottom w:val="single" w:sz="4" w:space="6" w:color="DADBDD"/>
                <w:right w:val="single" w:sz="4" w:space="0" w:color="DADBDD"/>
              </w:divBdr>
              <w:divsChild>
                <w:div w:id="501118398">
                  <w:marLeft w:val="0"/>
                  <w:marRight w:val="0"/>
                  <w:marTop w:val="0"/>
                  <w:marBottom w:val="0"/>
                  <w:divBdr>
                    <w:top w:val="none" w:sz="0" w:space="0" w:color="auto"/>
                    <w:left w:val="none" w:sz="0" w:space="0" w:color="auto"/>
                    <w:bottom w:val="none" w:sz="0" w:space="0" w:color="auto"/>
                    <w:right w:val="none" w:sz="0" w:space="0" w:color="auto"/>
                  </w:divBdr>
                </w:div>
                <w:div w:id="664672821">
                  <w:marLeft w:val="0"/>
                  <w:marRight w:val="0"/>
                  <w:marTop w:val="0"/>
                  <w:marBottom w:val="0"/>
                  <w:divBdr>
                    <w:top w:val="none" w:sz="0" w:space="0" w:color="auto"/>
                    <w:left w:val="none" w:sz="0" w:space="0" w:color="auto"/>
                    <w:bottom w:val="none" w:sz="0" w:space="0" w:color="auto"/>
                    <w:right w:val="none" w:sz="0" w:space="0" w:color="auto"/>
                  </w:divBdr>
                </w:div>
                <w:div w:id="948584023">
                  <w:marLeft w:val="0"/>
                  <w:marRight w:val="0"/>
                  <w:marTop w:val="0"/>
                  <w:marBottom w:val="0"/>
                  <w:divBdr>
                    <w:top w:val="none" w:sz="0" w:space="0" w:color="auto"/>
                    <w:left w:val="none" w:sz="0" w:space="0" w:color="auto"/>
                    <w:bottom w:val="none" w:sz="0" w:space="0" w:color="auto"/>
                    <w:right w:val="none" w:sz="0" w:space="0" w:color="auto"/>
                  </w:divBdr>
                </w:div>
                <w:div w:id="208263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363522">
      <w:bodyDiv w:val="1"/>
      <w:marLeft w:val="0"/>
      <w:marRight w:val="0"/>
      <w:marTop w:val="0"/>
      <w:marBottom w:val="0"/>
      <w:divBdr>
        <w:top w:val="none" w:sz="0" w:space="0" w:color="auto"/>
        <w:left w:val="none" w:sz="0" w:space="0" w:color="auto"/>
        <w:bottom w:val="none" w:sz="0" w:space="0" w:color="auto"/>
        <w:right w:val="none" w:sz="0" w:space="0" w:color="auto"/>
      </w:divBdr>
    </w:div>
    <w:div w:id="772432370">
      <w:bodyDiv w:val="1"/>
      <w:marLeft w:val="0"/>
      <w:marRight w:val="0"/>
      <w:marTop w:val="0"/>
      <w:marBottom w:val="0"/>
      <w:divBdr>
        <w:top w:val="none" w:sz="0" w:space="0" w:color="auto"/>
        <w:left w:val="none" w:sz="0" w:space="0" w:color="auto"/>
        <w:bottom w:val="none" w:sz="0" w:space="0" w:color="auto"/>
        <w:right w:val="none" w:sz="0" w:space="0" w:color="auto"/>
      </w:divBdr>
      <w:divsChild>
        <w:div w:id="283509959">
          <w:marLeft w:val="0"/>
          <w:marRight w:val="0"/>
          <w:marTop w:val="0"/>
          <w:marBottom w:val="0"/>
          <w:divBdr>
            <w:top w:val="none" w:sz="0" w:space="0" w:color="auto"/>
            <w:left w:val="none" w:sz="0" w:space="0" w:color="auto"/>
            <w:bottom w:val="none" w:sz="0" w:space="0" w:color="auto"/>
            <w:right w:val="none" w:sz="0" w:space="0" w:color="auto"/>
          </w:divBdr>
        </w:div>
        <w:div w:id="514151390">
          <w:marLeft w:val="0"/>
          <w:marRight w:val="0"/>
          <w:marTop w:val="0"/>
          <w:marBottom w:val="0"/>
          <w:divBdr>
            <w:top w:val="none" w:sz="0" w:space="0" w:color="auto"/>
            <w:left w:val="none" w:sz="0" w:space="0" w:color="auto"/>
            <w:bottom w:val="none" w:sz="0" w:space="0" w:color="auto"/>
            <w:right w:val="none" w:sz="0" w:space="0" w:color="auto"/>
          </w:divBdr>
        </w:div>
        <w:div w:id="1312443383">
          <w:marLeft w:val="0"/>
          <w:marRight w:val="0"/>
          <w:marTop w:val="0"/>
          <w:marBottom w:val="0"/>
          <w:divBdr>
            <w:top w:val="none" w:sz="0" w:space="0" w:color="auto"/>
            <w:left w:val="none" w:sz="0" w:space="0" w:color="auto"/>
            <w:bottom w:val="none" w:sz="0" w:space="0" w:color="auto"/>
            <w:right w:val="none" w:sz="0" w:space="0" w:color="auto"/>
          </w:divBdr>
        </w:div>
        <w:div w:id="1895965990">
          <w:marLeft w:val="0"/>
          <w:marRight w:val="0"/>
          <w:marTop w:val="0"/>
          <w:marBottom w:val="0"/>
          <w:divBdr>
            <w:top w:val="none" w:sz="0" w:space="0" w:color="auto"/>
            <w:left w:val="none" w:sz="0" w:space="0" w:color="auto"/>
            <w:bottom w:val="none" w:sz="0" w:space="0" w:color="auto"/>
            <w:right w:val="none" w:sz="0" w:space="0" w:color="auto"/>
          </w:divBdr>
        </w:div>
      </w:divsChild>
    </w:div>
    <w:div w:id="796341386">
      <w:bodyDiv w:val="1"/>
      <w:marLeft w:val="0"/>
      <w:marRight w:val="0"/>
      <w:marTop w:val="0"/>
      <w:marBottom w:val="0"/>
      <w:divBdr>
        <w:top w:val="none" w:sz="0" w:space="0" w:color="auto"/>
        <w:left w:val="none" w:sz="0" w:space="0" w:color="auto"/>
        <w:bottom w:val="none" w:sz="0" w:space="0" w:color="auto"/>
        <w:right w:val="none" w:sz="0" w:space="0" w:color="auto"/>
      </w:divBdr>
    </w:div>
    <w:div w:id="818232111">
      <w:bodyDiv w:val="1"/>
      <w:marLeft w:val="0"/>
      <w:marRight w:val="0"/>
      <w:marTop w:val="0"/>
      <w:marBottom w:val="0"/>
      <w:divBdr>
        <w:top w:val="none" w:sz="0" w:space="0" w:color="auto"/>
        <w:left w:val="none" w:sz="0" w:space="0" w:color="auto"/>
        <w:bottom w:val="none" w:sz="0" w:space="0" w:color="auto"/>
        <w:right w:val="none" w:sz="0" w:space="0" w:color="auto"/>
      </w:divBdr>
    </w:div>
    <w:div w:id="822742496">
      <w:bodyDiv w:val="1"/>
      <w:marLeft w:val="0"/>
      <w:marRight w:val="0"/>
      <w:marTop w:val="0"/>
      <w:marBottom w:val="0"/>
      <w:divBdr>
        <w:top w:val="none" w:sz="0" w:space="0" w:color="auto"/>
        <w:left w:val="none" w:sz="0" w:space="0" w:color="auto"/>
        <w:bottom w:val="none" w:sz="0" w:space="0" w:color="auto"/>
        <w:right w:val="none" w:sz="0" w:space="0" w:color="auto"/>
      </w:divBdr>
      <w:divsChild>
        <w:div w:id="640770513">
          <w:marLeft w:val="0"/>
          <w:marRight w:val="0"/>
          <w:marTop w:val="69"/>
          <w:marBottom w:val="0"/>
          <w:divBdr>
            <w:top w:val="none" w:sz="0" w:space="0" w:color="auto"/>
            <w:left w:val="none" w:sz="0" w:space="0" w:color="auto"/>
            <w:bottom w:val="none" w:sz="0" w:space="0" w:color="auto"/>
            <w:right w:val="none" w:sz="0" w:space="0" w:color="auto"/>
          </w:divBdr>
          <w:divsChild>
            <w:div w:id="411700406">
              <w:marLeft w:val="0"/>
              <w:marRight w:val="0"/>
              <w:marTop w:val="0"/>
              <w:marBottom w:val="0"/>
              <w:divBdr>
                <w:top w:val="none" w:sz="0" w:space="0" w:color="auto"/>
                <w:left w:val="single" w:sz="4" w:space="0" w:color="DADBDD"/>
                <w:bottom w:val="single" w:sz="4" w:space="6" w:color="DADBDD"/>
                <w:right w:val="single" w:sz="4" w:space="0" w:color="DADBDD"/>
              </w:divBdr>
              <w:divsChild>
                <w:div w:id="611015052">
                  <w:marLeft w:val="0"/>
                  <w:marRight w:val="0"/>
                  <w:marTop w:val="0"/>
                  <w:marBottom w:val="0"/>
                  <w:divBdr>
                    <w:top w:val="none" w:sz="0" w:space="0" w:color="auto"/>
                    <w:left w:val="none" w:sz="0" w:space="0" w:color="auto"/>
                    <w:bottom w:val="none" w:sz="0" w:space="0" w:color="auto"/>
                    <w:right w:val="none" w:sz="0" w:space="0" w:color="auto"/>
                  </w:divBdr>
                </w:div>
                <w:div w:id="1662078244">
                  <w:marLeft w:val="0"/>
                  <w:marRight w:val="0"/>
                  <w:marTop w:val="0"/>
                  <w:marBottom w:val="0"/>
                  <w:divBdr>
                    <w:top w:val="none" w:sz="0" w:space="0" w:color="auto"/>
                    <w:left w:val="none" w:sz="0" w:space="0" w:color="auto"/>
                    <w:bottom w:val="none" w:sz="0" w:space="0" w:color="auto"/>
                    <w:right w:val="none" w:sz="0" w:space="0" w:color="auto"/>
                  </w:divBdr>
                </w:div>
                <w:div w:id="2064793004">
                  <w:marLeft w:val="0"/>
                  <w:marRight w:val="0"/>
                  <w:marTop w:val="0"/>
                  <w:marBottom w:val="0"/>
                  <w:divBdr>
                    <w:top w:val="none" w:sz="0" w:space="0" w:color="auto"/>
                    <w:left w:val="none" w:sz="0" w:space="0" w:color="auto"/>
                    <w:bottom w:val="none" w:sz="0" w:space="0" w:color="auto"/>
                    <w:right w:val="none" w:sz="0" w:space="0" w:color="auto"/>
                  </w:divBdr>
                </w:div>
                <w:div w:id="212122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76558">
          <w:marLeft w:val="0"/>
          <w:marRight w:val="0"/>
          <w:marTop w:val="69"/>
          <w:marBottom w:val="0"/>
          <w:divBdr>
            <w:top w:val="none" w:sz="0" w:space="0" w:color="auto"/>
            <w:left w:val="none" w:sz="0" w:space="0" w:color="auto"/>
            <w:bottom w:val="none" w:sz="0" w:space="0" w:color="auto"/>
            <w:right w:val="none" w:sz="0" w:space="0" w:color="auto"/>
          </w:divBdr>
          <w:divsChild>
            <w:div w:id="1636912882">
              <w:marLeft w:val="0"/>
              <w:marRight w:val="0"/>
              <w:marTop w:val="0"/>
              <w:marBottom w:val="0"/>
              <w:divBdr>
                <w:top w:val="none" w:sz="0" w:space="0" w:color="auto"/>
                <w:left w:val="single" w:sz="4" w:space="0" w:color="DADBDD"/>
                <w:bottom w:val="single" w:sz="4" w:space="6" w:color="DADBDD"/>
                <w:right w:val="single" w:sz="4" w:space="0" w:color="DADBDD"/>
              </w:divBdr>
              <w:divsChild>
                <w:div w:id="717051798">
                  <w:marLeft w:val="0"/>
                  <w:marRight w:val="0"/>
                  <w:marTop w:val="0"/>
                  <w:marBottom w:val="0"/>
                  <w:divBdr>
                    <w:top w:val="none" w:sz="0" w:space="0" w:color="auto"/>
                    <w:left w:val="none" w:sz="0" w:space="0" w:color="auto"/>
                    <w:bottom w:val="none" w:sz="0" w:space="0" w:color="auto"/>
                    <w:right w:val="none" w:sz="0" w:space="0" w:color="auto"/>
                  </w:divBdr>
                </w:div>
                <w:div w:id="1092121497">
                  <w:marLeft w:val="0"/>
                  <w:marRight w:val="0"/>
                  <w:marTop w:val="0"/>
                  <w:marBottom w:val="0"/>
                  <w:divBdr>
                    <w:top w:val="none" w:sz="0" w:space="0" w:color="auto"/>
                    <w:left w:val="none" w:sz="0" w:space="0" w:color="auto"/>
                    <w:bottom w:val="none" w:sz="0" w:space="0" w:color="auto"/>
                    <w:right w:val="none" w:sz="0" w:space="0" w:color="auto"/>
                  </w:divBdr>
                </w:div>
                <w:div w:id="1374698943">
                  <w:marLeft w:val="0"/>
                  <w:marRight w:val="0"/>
                  <w:marTop w:val="0"/>
                  <w:marBottom w:val="0"/>
                  <w:divBdr>
                    <w:top w:val="none" w:sz="0" w:space="0" w:color="auto"/>
                    <w:left w:val="none" w:sz="0" w:space="0" w:color="auto"/>
                    <w:bottom w:val="none" w:sz="0" w:space="0" w:color="auto"/>
                    <w:right w:val="none" w:sz="0" w:space="0" w:color="auto"/>
                  </w:divBdr>
                </w:div>
                <w:div w:id="174059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885373">
      <w:bodyDiv w:val="1"/>
      <w:marLeft w:val="0"/>
      <w:marRight w:val="0"/>
      <w:marTop w:val="0"/>
      <w:marBottom w:val="0"/>
      <w:divBdr>
        <w:top w:val="none" w:sz="0" w:space="0" w:color="auto"/>
        <w:left w:val="none" w:sz="0" w:space="0" w:color="auto"/>
        <w:bottom w:val="none" w:sz="0" w:space="0" w:color="auto"/>
        <w:right w:val="none" w:sz="0" w:space="0" w:color="auto"/>
      </w:divBdr>
    </w:div>
    <w:div w:id="849101504">
      <w:bodyDiv w:val="1"/>
      <w:marLeft w:val="0"/>
      <w:marRight w:val="0"/>
      <w:marTop w:val="0"/>
      <w:marBottom w:val="0"/>
      <w:divBdr>
        <w:top w:val="none" w:sz="0" w:space="0" w:color="auto"/>
        <w:left w:val="none" w:sz="0" w:space="0" w:color="auto"/>
        <w:bottom w:val="none" w:sz="0" w:space="0" w:color="auto"/>
        <w:right w:val="none" w:sz="0" w:space="0" w:color="auto"/>
      </w:divBdr>
      <w:divsChild>
        <w:div w:id="983582032">
          <w:marLeft w:val="0"/>
          <w:marRight w:val="0"/>
          <w:marTop w:val="90"/>
          <w:marBottom w:val="0"/>
          <w:divBdr>
            <w:top w:val="none" w:sz="0" w:space="0" w:color="auto"/>
            <w:left w:val="none" w:sz="0" w:space="0" w:color="auto"/>
            <w:bottom w:val="none" w:sz="0" w:space="0" w:color="auto"/>
            <w:right w:val="none" w:sz="0" w:space="0" w:color="auto"/>
          </w:divBdr>
          <w:divsChild>
            <w:div w:id="1797527565">
              <w:marLeft w:val="0"/>
              <w:marRight w:val="0"/>
              <w:marTop w:val="0"/>
              <w:marBottom w:val="0"/>
              <w:divBdr>
                <w:top w:val="none" w:sz="0" w:space="0" w:color="auto"/>
                <w:left w:val="single" w:sz="6" w:space="0" w:color="DADBDD"/>
                <w:bottom w:val="single" w:sz="6" w:space="8" w:color="DADBDD"/>
                <w:right w:val="single" w:sz="6" w:space="0" w:color="DADBDD"/>
              </w:divBdr>
              <w:divsChild>
                <w:div w:id="365906658">
                  <w:marLeft w:val="0"/>
                  <w:marRight w:val="0"/>
                  <w:marTop w:val="0"/>
                  <w:marBottom w:val="0"/>
                  <w:divBdr>
                    <w:top w:val="none" w:sz="0" w:space="0" w:color="auto"/>
                    <w:left w:val="none" w:sz="0" w:space="0" w:color="auto"/>
                    <w:bottom w:val="none" w:sz="0" w:space="0" w:color="auto"/>
                    <w:right w:val="none" w:sz="0" w:space="0" w:color="auto"/>
                  </w:divBdr>
                </w:div>
                <w:div w:id="471795690">
                  <w:marLeft w:val="0"/>
                  <w:marRight w:val="0"/>
                  <w:marTop w:val="0"/>
                  <w:marBottom w:val="0"/>
                  <w:divBdr>
                    <w:top w:val="none" w:sz="0" w:space="0" w:color="auto"/>
                    <w:left w:val="none" w:sz="0" w:space="0" w:color="auto"/>
                    <w:bottom w:val="none" w:sz="0" w:space="0" w:color="auto"/>
                    <w:right w:val="none" w:sz="0" w:space="0" w:color="auto"/>
                  </w:divBdr>
                </w:div>
                <w:div w:id="803427865">
                  <w:marLeft w:val="0"/>
                  <w:marRight w:val="0"/>
                  <w:marTop w:val="0"/>
                  <w:marBottom w:val="0"/>
                  <w:divBdr>
                    <w:top w:val="none" w:sz="0" w:space="0" w:color="auto"/>
                    <w:left w:val="none" w:sz="0" w:space="0" w:color="auto"/>
                    <w:bottom w:val="none" w:sz="0" w:space="0" w:color="auto"/>
                    <w:right w:val="none" w:sz="0" w:space="0" w:color="auto"/>
                  </w:divBdr>
                </w:div>
                <w:div w:id="146276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5408">
          <w:marLeft w:val="0"/>
          <w:marRight w:val="0"/>
          <w:marTop w:val="90"/>
          <w:marBottom w:val="0"/>
          <w:divBdr>
            <w:top w:val="none" w:sz="0" w:space="0" w:color="auto"/>
            <w:left w:val="none" w:sz="0" w:space="0" w:color="auto"/>
            <w:bottom w:val="none" w:sz="0" w:space="0" w:color="auto"/>
            <w:right w:val="none" w:sz="0" w:space="0" w:color="auto"/>
          </w:divBdr>
          <w:divsChild>
            <w:div w:id="515122929">
              <w:marLeft w:val="0"/>
              <w:marRight w:val="0"/>
              <w:marTop w:val="0"/>
              <w:marBottom w:val="0"/>
              <w:divBdr>
                <w:top w:val="none" w:sz="0" w:space="0" w:color="auto"/>
                <w:left w:val="single" w:sz="6" w:space="0" w:color="DADBDD"/>
                <w:bottom w:val="single" w:sz="6" w:space="8" w:color="DADBDD"/>
                <w:right w:val="single" w:sz="6" w:space="0" w:color="DADBDD"/>
              </w:divBdr>
              <w:divsChild>
                <w:div w:id="57436497">
                  <w:marLeft w:val="0"/>
                  <w:marRight w:val="0"/>
                  <w:marTop w:val="0"/>
                  <w:marBottom w:val="0"/>
                  <w:divBdr>
                    <w:top w:val="none" w:sz="0" w:space="0" w:color="auto"/>
                    <w:left w:val="none" w:sz="0" w:space="0" w:color="auto"/>
                    <w:bottom w:val="none" w:sz="0" w:space="0" w:color="auto"/>
                    <w:right w:val="none" w:sz="0" w:space="0" w:color="auto"/>
                  </w:divBdr>
                </w:div>
                <w:div w:id="1641838550">
                  <w:marLeft w:val="0"/>
                  <w:marRight w:val="0"/>
                  <w:marTop w:val="0"/>
                  <w:marBottom w:val="0"/>
                  <w:divBdr>
                    <w:top w:val="none" w:sz="0" w:space="0" w:color="auto"/>
                    <w:left w:val="none" w:sz="0" w:space="0" w:color="auto"/>
                    <w:bottom w:val="none" w:sz="0" w:space="0" w:color="auto"/>
                    <w:right w:val="none" w:sz="0" w:space="0" w:color="auto"/>
                  </w:divBdr>
                </w:div>
                <w:div w:id="1745451144">
                  <w:marLeft w:val="0"/>
                  <w:marRight w:val="0"/>
                  <w:marTop w:val="0"/>
                  <w:marBottom w:val="0"/>
                  <w:divBdr>
                    <w:top w:val="none" w:sz="0" w:space="0" w:color="auto"/>
                    <w:left w:val="none" w:sz="0" w:space="0" w:color="auto"/>
                    <w:bottom w:val="none" w:sz="0" w:space="0" w:color="auto"/>
                    <w:right w:val="none" w:sz="0" w:space="0" w:color="auto"/>
                  </w:divBdr>
                </w:div>
                <w:div w:id="193242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749779">
      <w:bodyDiv w:val="1"/>
      <w:marLeft w:val="0"/>
      <w:marRight w:val="0"/>
      <w:marTop w:val="0"/>
      <w:marBottom w:val="0"/>
      <w:divBdr>
        <w:top w:val="none" w:sz="0" w:space="0" w:color="auto"/>
        <w:left w:val="none" w:sz="0" w:space="0" w:color="auto"/>
        <w:bottom w:val="none" w:sz="0" w:space="0" w:color="auto"/>
        <w:right w:val="none" w:sz="0" w:space="0" w:color="auto"/>
      </w:divBdr>
      <w:divsChild>
        <w:div w:id="284820471">
          <w:marLeft w:val="0"/>
          <w:marRight w:val="0"/>
          <w:marTop w:val="90"/>
          <w:marBottom w:val="0"/>
          <w:divBdr>
            <w:top w:val="none" w:sz="0" w:space="0" w:color="auto"/>
            <w:left w:val="none" w:sz="0" w:space="0" w:color="auto"/>
            <w:bottom w:val="none" w:sz="0" w:space="0" w:color="auto"/>
            <w:right w:val="none" w:sz="0" w:space="0" w:color="auto"/>
          </w:divBdr>
          <w:divsChild>
            <w:div w:id="1131248659">
              <w:marLeft w:val="0"/>
              <w:marRight w:val="0"/>
              <w:marTop w:val="0"/>
              <w:marBottom w:val="0"/>
              <w:divBdr>
                <w:top w:val="none" w:sz="0" w:space="0" w:color="auto"/>
                <w:left w:val="single" w:sz="6" w:space="0" w:color="DADBDD"/>
                <w:bottom w:val="single" w:sz="6" w:space="8" w:color="DADBDD"/>
                <w:right w:val="single" w:sz="6" w:space="0" w:color="DADBDD"/>
              </w:divBdr>
              <w:divsChild>
                <w:div w:id="109785433">
                  <w:marLeft w:val="0"/>
                  <w:marRight w:val="0"/>
                  <w:marTop w:val="0"/>
                  <w:marBottom w:val="0"/>
                  <w:divBdr>
                    <w:top w:val="none" w:sz="0" w:space="0" w:color="auto"/>
                    <w:left w:val="none" w:sz="0" w:space="0" w:color="auto"/>
                    <w:bottom w:val="none" w:sz="0" w:space="0" w:color="auto"/>
                    <w:right w:val="none" w:sz="0" w:space="0" w:color="auto"/>
                  </w:divBdr>
                </w:div>
                <w:div w:id="78407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64838">
          <w:marLeft w:val="0"/>
          <w:marRight w:val="0"/>
          <w:marTop w:val="90"/>
          <w:marBottom w:val="0"/>
          <w:divBdr>
            <w:top w:val="none" w:sz="0" w:space="0" w:color="auto"/>
            <w:left w:val="none" w:sz="0" w:space="0" w:color="auto"/>
            <w:bottom w:val="none" w:sz="0" w:space="0" w:color="auto"/>
            <w:right w:val="none" w:sz="0" w:space="0" w:color="auto"/>
          </w:divBdr>
          <w:divsChild>
            <w:div w:id="1712270252">
              <w:marLeft w:val="0"/>
              <w:marRight w:val="0"/>
              <w:marTop w:val="0"/>
              <w:marBottom w:val="0"/>
              <w:divBdr>
                <w:top w:val="none" w:sz="0" w:space="0" w:color="auto"/>
                <w:left w:val="single" w:sz="6" w:space="0" w:color="DADBDD"/>
                <w:bottom w:val="single" w:sz="6" w:space="8" w:color="DADBDD"/>
                <w:right w:val="single" w:sz="6" w:space="0" w:color="DADBDD"/>
              </w:divBdr>
              <w:divsChild>
                <w:div w:id="121659548">
                  <w:marLeft w:val="0"/>
                  <w:marRight w:val="0"/>
                  <w:marTop w:val="0"/>
                  <w:marBottom w:val="0"/>
                  <w:divBdr>
                    <w:top w:val="none" w:sz="0" w:space="0" w:color="auto"/>
                    <w:left w:val="none" w:sz="0" w:space="0" w:color="auto"/>
                    <w:bottom w:val="none" w:sz="0" w:space="0" w:color="auto"/>
                    <w:right w:val="none" w:sz="0" w:space="0" w:color="auto"/>
                  </w:divBdr>
                </w:div>
                <w:div w:id="83495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479720">
      <w:bodyDiv w:val="1"/>
      <w:marLeft w:val="0"/>
      <w:marRight w:val="0"/>
      <w:marTop w:val="0"/>
      <w:marBottom w:val="0"/>
      <w:divBdr>
        <w:top w:val="none" w:sz="0" w:space="0" w:color="auto"/>
        <w:left w:val="none" w:sz="0" w:space="0" w:color="auto"/>
        <w:bottom w:val="none" w:sz="0" w:space="0" w:color="auto"/>
        <w:right w:val="none" w:sz="0" w:space="0" w:color="auto"/>
      </w:divBdr>
      <w:divsChild>
        <w:div w:id="172575474">
          <w:marLeft w:val="0"/>
          <w:marRight w:val="0"/>
          <w:marTop w:val="0"/>
          <w:marBottom w:val="0"/>
          <w:divBdr>
            <w:top w:val="none" w:sz="0" w:space="0" w:color="auto"/>
            <w:left w:val="none" w:sz="0" w:space="0" w:color="auto"/>
            <w:bottom w:val="none" w:sz="0" w:space="0" w:color="auto"/>
            <w:right w:val="none" w:sz="0" w:space="0" w:color="auto"/>
          </w:divBdr>
        </w:div>
        <w:div w:id="584654882">
          <w:marLeft w:val="0"/>
          <w:marRight w:val="0"/>
          <w:marTop w:val="0"/>
          <w:marBottom w:val="0"/>
          <w:divBdr>
            <w:top w:val="none" w:sz="0" w:space="0" w:color="auto"/>
            <w:left w:val="none" w:sz="0" w:space="0" w:color="auto"/>
            <w:bottom w:val="none" w:sz="0" w:space="0" w:color="auto"/>
            <w:right w:val="none" w:sz="0" w:space="0" w:color="auto"/>
          </w:divBdr>
        </w:div>
        <w:div w:id="818234299">
          <w:marLeft w:val="0"/>
          <w:marRight w:val="0"/>
          <w:marTop w:val="0"/>
          <w:marBottom w:val="0"/>
          <w:divBdr>
            <w:top w:val="none" w:sz="0" w:space="0" w:color="auto"/>
            <w:left w:val="none" w:sz="0" w:space="0" w:color="auto"/>
            <w:bottom w:val="none" w:sz="0" w:space="0" w:color="auto"/>
            <w:right w:val="none" w:sz="0" w:space="0" w:color="auto"/>
          </w:divBdr>
        </w:div>
        <w:div w:id="850753360">
          <w:marLeft w:val="0"/>
          <w:marRight w:val="0"/>
          <w:marTop w:val="0"/>
          <w:marBottom w:val="0"/>
          <w:divBdr>
            <w:top w:val="none" w:sz="0" w:space="0" w:color="auto"/>
            <w:left w:val="none" w:sz="0" w:space="0" w:color="auto"/>
            <w:bottom w:val="none" w:sz="0" w:space="0" w:color="auto"/>
            <w:right w:val="none" w:sz="0" w:space="0" w:color="auto"/>
          </w:divBdr>
          <w:divsChild>
            <w:div w:id="29426699">
              <w:marLeft w:val="0"/>
              <w:marRight w:val="0"/>
              <w:marTop w:val="0"/>
              <w:marBottom w:val="0"/>
              <w:divBdr>
                <w:top w:val="none" w:sz="0" w:space="0" w:color="auto"/>
                <w:left w:val="none" w:sz="0" w:space="0" w:color="auto"/>
                <w:bottom w:val="none" w:sz="0" w:space="0" w:color="auto"/>
                <w:right w:val="none" w:sz="0" w:space="0" w:color="auto"/>
              </w:divBdr>
            </w:div>
            <w:div w:id="272369914">
              <w:marLeft w:val="0"/>
              <w:marRight w:val="0"/>
              <w:marTop w:val="0"/>
              <w:marBottom w:val="0"/>
              <w:divBdr>
                <w:top w:val="none" w:sz="0" w:space="0" w:color="auto"/>
                <w:left w:val="none" w:sz="0" w:space="0" w:color="auto"/>
                <w:bottom w:val="none" w:sz="0" w:space="0" w:color="auto"/>
                <w:right w:val="none" w:sz="0" w:space="0" w:color="auto"/>
              </w:divBdr>
            </w:div>
            <w:div w:id="283391450">
              <w:marLeft w:val="0"/>
              <w:marRight w:val="0"/>
              <w:marTop w:val="0"/>
              <w:marBottom w:val="0"/>
              <w:divBdr>
                <w:top w:val="none" w:sz="0" w:space="0" w:color="auto"/>
                <w:left w:val="none" w:sz="0" w:space="0" w:color="auto"/>
                <w:bottom w:val="none" w:sz="0" w:space="0" w:color="auto"/>
                <w:right w:val="none" w:sz="0" w:space="0" w:color="auto"/>
              </w:divBdr>
              <w:divsChild>
                <w:div w:id="718823604">
                  <w:marLeft w:val="0"/>
                  <w:marRight w:val="0"/>
                  <w:marTop w:val="0"/>
                  <w:marBottom w:val="0"/>
                  <w:divBdr>
                    <w:top w:val="none" w:sz="0" w:space="0" w:color="auto"/>
                    <w:left w:val="none" w:sz="0" w:space="0" w:color="auto"/>
                    <w:bottom w:val="none" w:sz="0" w:space="0" w:color="auto"/>
                    <w:right w:val="none" w:sz="0" w:space="0" w:color="auto"/>
                  </w:divBdr>
                </w:div>
                <w:div w:id="1115294093">
                  <w:marLeft w:val="0"/>
                  <w:marRight w:val="0"/>
                  <w:marTop w:val="0"/>
                  <w:marBottom w:val="0"/>
                  <w:divBdr>
                    <w:top w:val="none" w:sz="0" w:space="0" w:color="auto"/>
                    <w:left w:val="none" w:sz="0" w:space="0" w:color="auto"/>
                    <w:bottom w:val="none" w:sz="0" w:space="0" w:color="auto"/>
                    <w:right w:val="none" w:sz="0" w:space="0" w:color="auto"/>
                  </w:divBdr>
                </w:div>
                <w:div w:id="1528251709">
                  <w:marLeft w:val="0"/>
                  <w:marRight w:val="0"/>
                  <w:marTop w:val="0"/>
                  <w:marBottom w:val="0"/>
                  <w:divBdr>
                    <w:top w:val="none" w:sz="0" w:space="0" w:color="auto"/>
                    <w:left w:val="none" w:sz="0" w:space="0" w:color="auto"/>
                    <w:bottom w:val="none" w:sz="0" w:space="0" w:color="auto"/>
                    <w:right w:val="none" w:sz="0" w:space="0" w:color="auto"/>
                  </w:divBdr>
                </w:div>
                <w:div w:id="1911193083">
                  <w:marLeft w:val="0"/>
                  <w:marRight w:val="0"/>
                  <w:marTop w:val="0"/>
                  <w:marBottom w:val="0"/>
                  <w:divBdr>
                    <w:top w:val="none" w:sz="0" w:space="0" w:color="auto"/>
                    <w:left w:val="none" w:sz="0" w:space="0" w:color="auto"/>
                    <w:bottom w:val="none" w:sz="0" w:space="0" w:color="auto"/>
                    <w:right w:val="none" w:sz="0" w:space="0" w:color="auto"/>
                  </w:divBdr>
                </w:div>
              </w:divsChild>
            </w:div>
            <w:div w:id="340351538">
              <w:marLeft w:val="0"/>
              <w:marRight w:val="0"/>
              <w:marTop w:val="0"/>
              <w:marBottom w:val="0"/>
              <w:divBdr>
                <w:top w:val="none" w:sz="0" w:space="0" w:color="auto"/>
                <w:left w:val="none" w:sz="0" w:space="0" w:color="auto"/>
                <w:bottom w:val="none" w:sz="0" w:space="0" w:color="auto"/>
                <w:right w:val="none" w:sz="0" w:space="0" w:color="auto"/>
              </w:divBdr>
            </w:div>
            <w:div w:id="636111263">
              <w:marLeft w:val="0"/>
              <w:marRight w:val="0"/>
              <w:marTop w:val="0"/>
              <w:marBottom w:val="0"/>
              <w:divBdr>
                <w:top w:val="none" w:sz="0" w:space="0" w:color="auto"/>
                <w:left w:val="none" w:sz="0" w:space="0" w:color="auto"/>
                <w:bottom w:val="none" w:sz="0" w:space="0" w:color="auto"/>
                <w:right w:val="none" w:sz="0" w:space="0" w:color="auto"/>
              </w:divBdr>
            </w:div>
            <w:div w:id="666446216">
              <w:marLeft w:val="0"/>
              <w:marRight w:val="0"/>
              <w:marTop w:val="0"/>
              <w:marBottom w:val="0"/>
              <w:divBdr>
                <w:top w:val="none" w:sz="0" w:space="0" w:color="auto"/>
                <w:left w:val="none" w:sz="0" w:space="0" w:color="auto"/>
                <w:bottom w:val="none" w:sz="0" w:space="0" w:color="auto"/>
                <w:right w:val="none" w:sz="0" w:space="0" w:color="auto"/>
              </w:divBdr>
            </w:div>
            <w:div w:id="713850313">
              <w:marLeft w:val="0"/>
              <w:marRight w:val="0"/>
              <w:marTop w:val="0"/>
              <w:marBottom w:val="0"/>
              <w:divBdr>
                <w:top w:val="none" w:sz="0" w:space="0" w:color="auto"/>
                <w:left w:val="none" w:sz="0" w:space="0" w:color="auto"/>
                <w:bottom w:val="none" w:sz="0" w:space="0" w:color="auto"/>
                <w:right w:val="none" w:sz="0" w:space="0" w:color="auto"/>
              </w:divBdr>
            </w:div>
            <w:div w:id="725568173">
              <w:marLeft w:val="0"/>
              <w:marRight w:val="0"/>
              <w:marTop w:val="0"/>
              <w:marBottom w:val="0"/>
              <w:divBdr>
                <w:top w:val="none" w:sz="0" w:space="0" w:color="auto"/>
                <w:left w:val="none" w:sz="0" w:space="0" w:color="auto"/>
                <w:bottom w:val="none" w:sz="0" w:space="0" w:color="auto"/>
                <w:right w:val="none" w:sz="0" w:space="0" w:color="auto"/>
              </w:divBdr>
            </w:div>
            <w:div w:id="774834558">
              <w:marLeft w:val="0"/>
              <w:marRight w:val="0"/>
              <w:marTop w:val="0"/>
              <w:marBottom w:val="0"/>
              <w:divBdr>
                <w:top w:val="none" w:sz="0" w:space="0" w:color="auto"/>
                <w:left w:val="none" w:sz="0" w:space="0" w:color="auto"/>
                <w:bottom w:val="none" w:sz="0" w:space="0" w:color="auto"/>
                <w:right w:val="none" w:sz="0" w:space="0" w:color="auto"/>
              </w:divBdr>
            </w:div>
            <w:div w:id="779959286">
              <w:marLeft w:val="0"/>
              <w:marRight w:val="0"/>
              <w:marTop w:val="0"/>
              <w:marBottom w:val="0"/>
              <w:divBdr>
                <w:top w:val="none" w:sz="0" w:space="0" w:color="auto"/>
                <w:left w:val="none" w:sz="0" w:space="0" w:color="auto"/>
                <w:bottom w:val="none" w:sz="0" w:space="0" w:color="auto"/>
                <w:right w:val="none" w:sz="0" w:space="0" w:color="auto"/>
              </w:divBdr>
            </w:div>
            <w:div w:id="871114559">
              <w:marLeft w:val="0"/>
              <w:marRight w:val="0"/>
              <w:marTop w:val="0"/>
              <w:marBottom w:val="0"/>
              <w:divBdr>
                <w:top w:val="none" w:sz="0" w:space="0" w:color="auto"/>
                <w:left w:val="none" w:sz="0" w:space="0" w:color="auto"/>
                <w:bottom w:val="none" w:sz="0" w:space="0" w:color="auto"/>
                <w:right w:val="none" w:sz="0" w:space="0" w:color="auto"/>
              </w:divBdr>
            </w:div>
            <w:div w:id="896891810">
              <w:marLeft w:val="0"/>
              <w:marRight w:val="0"/>
              <w:marTop w:val="0"/>
              <w:marBottom w:val="0"/>
              <w:divBdr>
                <w:top w:val="none" w:sz="0" w:space="0" w:color="auto"/>
                <w:left w:val="none" w:sz="0" w:space="0" w:color="auto"/>
                <w:bottom w:val="none" w:sz="0" w:space="0" w:color="auto"/>
                <w:right w:val="none" w:sz="0" w:space="0" w:color="auto"/>
              </w:divBdr>
            </w:div>
            <w:div w:id="1128937233">
              <w:marLeft w:val="0"/>
              <w:marRight w:val="0"/>
              <w:marTop w:val="0"/>
              <w:marBottom w:val="0"/>
              <w:divBdr>
                <w:top w:val="none" w:sz="0" w:space="0" w:color="auto"/>
                <w:left w:val="none" w:sz="0" w:space="0" w:color="auto"/>
                <w:bottom w:val="none" w:sz="0" w:space="0" w:color="auto"/>
                <w:right w:val="none" w:sz="0" w:space="0" w:color="auto"/>
              </w:divBdr>
            </w:div>
            <w:div w:id="1134786736">
              <w:marLeft w:val="0"/>
              <w:marRight w:val="0"/>
              <w:marTop w:val="0"/>
              <w:marBottom w:val="0"/>
              <w:divBdr>
                <w:top w:val="none" w:sz="0" w:space="0" w:color="auto"/>
                <w:left w:val="none" w:sz="0" w:space="0" w:color="auto"/>
                <w:bottom w:val="none" w:sz="0" w:space="0" w:color="auto"/>
                <w:right w:val="none" w:sz="0" w:space="0" w:color="auto"/>
              </w:divBdr>
            </w:div>
            <w:div w:id="1360887378">
              <w:marLeft w:val="0"/>
              <w:marRight w:val="0"/>
              <w:marTop w:val="0"/>
              <w:marBottom w:val="0"/>
              <w:divBdr>
                <w:top w:val="none" w:sz="0" w:space="0" w:color="auto"/>
                <w:left w:val="none" w:sz="0" w:space="0" w:color="auto"/>
                <w:bottom w:val="none" w:sz="0" w:space="0" w:color="auto"/>
                <w:right w:val="none" w:sz="0" w:space="0" w:color="auto"/>
              </w:divBdr>
              <w:divsChild>
                <w:div w:id="518936487">
                  <w:marLeft w:val="0"/>
                  <w:marRight w:val="0"/>
                  <w:marTop w:val="0"/>
                  <w:marBottom w:val="0"/>
                  <w:divBdr>
                    <w:top w:val="none" w:sz="0" w:space="0" w:color="auto"/>
                    <w:left w:val="none" w:sz="0" w:space="0" w:color="auto"/>
                    <w:bottom w:val="none" w:sz="0" w:space="0" w:color="auto"/>
                    <w:right w:val="none" w:sz="0" w:space="0" w:color="auto"/>
                  </w:divBdr>
                </w:div>
                <w:div w:id="625044803">
                  <w:marLeft w:val="0"/>
                  <w:marRight w:val="0"/>
                  <w:marTop w:val="0"/>
                  <w:marBottom w:val="0"/>
                  <w:divBdr>
                    <w:top w:val="none" w:sz="0" w:space="0" w:color="auto"/>
                    <w:left w:val="none" w:sz="0" w:space="0" w:color="auto"/>
                    <w:bottom w:val="none" w:sz="0" w:space="0" w:color="auto"/>
                    <w:right w:val="none" w:sz="0" w:space="0" w:color="auto"/>
                  </w:divBdr>
                </w:div>
                <w:div w:id="754087952">
                  <w:marLeft w:val="0"/>
                  <w:marRight w:val="0"/>
                  <w:marTop w:val="0"/>
                  <w:marBottom w:val="0"/>
                  <w:divBdr>
                    <w:top w:val="none" w:sz="0" w:space="0" w:color="auto"/>
                    <w:left w:val="none" w:sz="0" w:space="0" w:color="auto"/>
                    <w:bottom w:val="none" w:sz="0" w:space="0" w:color="auto"/>
                    <w:right w:val="none" w:sz="0" w:space="0" w:color="auto"/>
                  </w:divBdr>
                </w:div>
                <w:div w:id="1360474623">
                  <w:marLeft w:val="0"/>
                  <w:marRight w:val="0"/>
                  <w:marTop w:val="0"/>
                  <w:marBottom w:val="0"/>
                  <w:divBdr>
                    <w:top w:val="none" w:sz="0" w:space="0" w:color="auto"/>
                    <w:left w:val="none" w:sz="0" w:space="0" w:color="auto"/>
                    <w:bottom w:val="none" w:sz="0" w:space="0" w:color="auto"/>
                    <w:right w:val="none" w:sz="0" w:space="0" w:color="auto"/>
                  </w:divBdr>
                </w:div>
                <w:div w:id="1526822067">
                  <w:marLeft w:val="0"/>
                  <w:marRight w:val="0"/>
                  <w:marTop w:val="0"/>
                  <w:marBottom w:val="0"/>
                  <w:divBdr>
                    <w:top w:val="none" w:sz="0" w:space="0" w:color="auto"/>
                    <w:left w:val="none" w:sz="0" w:space="0" w:color="auto"/>
                    <w:bottom w:val="none" w:sz="0" w:space="0" w:color="auto"/>
                    <w:right w:val="none" w:sz="0" w:space="0" w:color="auto"/>
                  </w:divBdr>
                </w:div>
              </w:divsChild>
            </w:div>
            <w:div w:id="1409813462">
              <w:marLeft w:val="0"/>
              <w:marRight w:val="0"/>
              <w:marTop w:val="0"/>
              <w:marBottom w:val="0"/>
              <w:divBdr>
                <w:top w:val="none" w:sz="0" w:space="0" w:color="auto"/>
                <w:left w:val="none" w:sz="0" w:space="0" w:color="auto"/>
                <w:bottom w:val="none" w:sz="0" w:space="0" w:color="auto"/>
                <w:right w:val="none" w:sz="0" w:space="0" w:color="auto"/>
              </w:divBdr>
            </w:div>
            <w:div w:id="1416977252">
              <w:marLeft w:val="0"/>
              <w:marRight w:val="0"/>
              <w:marTop w:val="0"/>
              <w:marBottom w:val="0"/>
              <w:divBdr>
                <w:top w:val="none" w:sz="0" w:space="0" w:color="auto"/>
                <w:left w:val="none" w:sz="0" w:space="0" w:color="auto"/>
                <w:bottom w:val="none" w:sz="0" w:space="0" w:color="auto"/>
                <w:right w:val="none" w:sz="0" w:space="0" w:color="auto"/>
              </w:divBdr>
            </w:div>
            <w:div w:id="1891186744">
              <w:marLeft w:val="0"/>
              <w:marRight w:val="0"/>
              <w:marTop w:val="0"/>
              <w:marBottom w:val="0"/>
              <w:divBdr>
                <w:top w:val="none" w:sz="0" w:space="0" w:color="auto"/>
                <w:left w:val="none" w:sz="0" w:space="0" w:color="auto"/>
                <w:bottom w:val="none" w:sz="0" w:space="0" w:color="auto"/>
                <w:right w:val="none" w:sz="0" w:space="0" w:color="auto"/>
              </w:divBdr>
            </w:div>
            <w:div w:id="1924145998">
              <w:marLeft w:val="0"/>
              <w:marRight w:val="0"/>
              <w:marTop w:val="0"/>
              <w:marBottom w:val="0"/>
              <w:divBdr>
                <w:top w:val="none" w:sz="0" w:space="0" w:color="auto"/>
                <w:left w:val="none" w:sz="0" w:space="0" w:color="auto"/>
                <w:bottom w:val="none" w:sz="0" w:space="0" w:color="auto"/>
                <w:right w:val="none" w:sz="0" w:space="0" w:color="auto"/>
              </w:divBdr>
            </w:div>
            <w:div w:id="2028015788">
              <w:marLeft w:val="0"/>
              <w:marRight w:val="0"/>
              <w:marTop w:val="0"/>
              <w:marBottom w:val="0"/>
              <w:divBdr>
                <w:top w:val="none" w:sz="0" w:space="0" w:color="auto"/>
                <w:left w:val="none" w:sz="0" w:space="0" w:color="auto"/>
                <w:bottom w:val="none" w:sz="0" w:space="0" w:color="auto"/>
                <w:right w:val="none" w:sz="0" w:space="0" w:color="auto"/>
              </w:divBdr>
            </w:div>
          </w:divsChild>
        </w:div>
        <w:div w:id="918951236">
          <w:marLeft w:val="0"/>
          <w:marRight w:val="0"/>
          <w:marTop w:val="0"/>
          <w:marBottom w:val="0"/>
          <w:divBdr>
            <w:top w:val="none" w:sz="0" w:space="0" w:color="auto"/>
            <w:left w:val="none" w:sz="0" w:space="0" w:color="auto"/>
            <w:bottom w:val="none" w:sz="0" w:space="0" w:color="auto"/>
            <w:right w:val="none" w:sz="0" w:space="0" w:color="auto"/>
          </w:divBdr>
        </w:div>
        <w:div w:id="931086803">
          <w:marLeft w:val="0"/>
          <w:marRight w:val="0"/>
          <w:marTop w:val="0"/>
          <w:marBottom w:val="0"/>
          <w:divBdr>
            <w:top w:val="none" w:sz="0" w:space="0" w:color="auto"/>
            <w:left w:val="none" w:sz="0" w:space="0" w:color="auto"/>
            <w:bottom w:val="none" w:sz="0" w:space="0" w:color="auto"/>
            <w:right w:val="none" w:sz="0" w:space="0" w:color="auto"/>
          </w:divBdr>
        </w:div>
        <w:div w:id="1000889957">
          <w:marLeft w:val="0"/>
          <w:marRight w:val="0"/>
          <w:marTop w:val="0"/>
          <w:marBottom w:val="0"/>
          <w:divBdr>
            <w:top w:val="none" w:sz="0" w:space="0" w:color="auto"/>
            <w:left w:val="none" w:sz="0" w:space="0" w:color="auto"/>
            <w:bottom w:val="none" w:sz="0" w:space="0" w:color="auto"/>
            <w:right w:val="none" w:sz="0" w:space="0" w:color="auto"/>
          </w:divBdr>
        </w:div>
        <w:div w:id="1019047639">
          <w:marLeft w:val="0"/>
          <w:marRight w:val="0"/>
          <w:marTop w:val="0"/>
          <w:marBottom w:val="0"/>
          <w:divBdr>
            <w:top w:val="none" w:sz="0" w:space="0" w:color="auto"/>
            <w:left w:val="none" w:sz="0" w:space="0" w:color="auto"/>
            <w:bottom w:val="none" w:sz="0" w:space="0" w:color="auto"/>
            <w:right w:val="none" w:sz="0" w:space="0" w:color="auto"/>
          </w:divBdr>
        </w:div>
        <w:div w:id="1117138661">
          <w:marLeft w:val="0"/>
          <w:marRight w:val="0"/>
          <w:marTop w:val="0"/>
          <w:marBottom w:val="0"/>
          <w:divBdr>
            <w:top w:val="none" w:sz="0" w:space="0" w:color="auto"/>
            <w:left w:val="none" w:sz="0" w:space="0" w:color="auto"/>
            <w:bottom w:val="none" w:sz="0" w:space="0" w:color="auto"/>
            <w:right w:val="none" w:sz="0" w:space="0" w:color="auto"/>
          </w:divBdr>
        </w:div>
        <w:div w:id="1142040962">
          <w:marLeft w:val="0"/>
          <w:marRight w:val="0"/>
          <w:marTop w:val="0"/>
          <w:marBottom w:val="0"/>
          <w:divBdr>
            <w:top w:val="none" w:sz="0" w:space="0" w:color="auto"/>
            <w:left w:val="none" w:sz="0" w:space="0" w:color="auto"/>
            <w:bottom w:val="none" w:sz="0" w:space="0" w:color="auto"/>
            <w:right w:val="none" w:sz="0" w:space="0" w:color="auto"/>
          </w:divBdr>
          <w:divsChild>
            <w:div w:id="34432645">
              <w:marLeft w:val="0"/>
              <w:marRight w:val="0"/>
              <w:marTop w:val="0"/>
              <w:marBottom w:val="0"/>
              <w:divBdr>
                <w:top w:val="none" w:sz="0" w:space="0" w:color="auto"/>
                <w:left w:val="none" w:sz="0" w:space="0" w:color="auto"/>
                <w:bottom w:val="none" w:sz="0" w:space="0" w:color="auto"/>
                <w:right w:val="none" w:sz="0" w:space="0" w:color="auto"/>
              </w:divBdr>
            </w:div>
            <w:div w:id="169489972">
              <w:marLeft w:val="0"/>
              <w:marRight w:val="0"/>
              <w:marTop w:val="0"/>
              <w:marBottom w:val="0"/>
              <w:divBdr>
                <w:top w:val="none" w:sz="0" w:space="0" w:color="auto"/>
                <w:left w:val="none" w:sz="0" w:space="0" w:color="auto"/>
                <w:bottom w:val="none" w:sz="0" w:space="0" w:color="auto"/>
                <w:right w:val="none" w:sz="0" w:space="0" w:color="auto"/>
              </w:divBdr>
            </w:div>
            <w:div w:id="383217893">
              <w:marLeft w:val="0"/>
              <w:marRight w:val="0"/>
              <w:marTop w:val="0"/>
              <w:marBottom w:val="0"/>
              <w:divBdr>
                <w:top w:val="none" w:sz="0" w:space="0" w:color="auto"/>
                <w:left w:val="none" w:sz="0" w:space="0" w:color="auto"/>
                <w:bottom w:val="none" w:sz="0" w:space="0" w:color="auto"/>
                <w:right w:val="none" w:sz="0" w:space="0" w:color="auto"/>
              </w:divBdr>
            </w:div>
            <w:div w:id="737096683">
              <w:marLeft w:val="0"/>
              <w:marRight w:val="0"/>
              <w:marTop w:val="0"/>
              <w:marBottom w:val="0"/>
              <w:divBdr>
                <w:top w:val="none" w:sz="0" w:space="0" w:color="auto"/>
                <w:left w:val="none" w:sz="0" w:space="0" w:color="auto"/>
                <w:bottom w:val="none" w:sz="0" w:space="0" w:color="auto"/>
                <w:right w:val="none" w:sz="0" w:space="0" w:color="auto"/>
              </w:divBdr>
            </w:div>
          </w:divsChild>
        </w:div>
        <w:div w:id="1229263553">
          <w:marLeft w:val="0"/>
          <w:marRight w:val="0"/>
          <w:marTop w:val="0"/>
          <w:marBottom w:val="0"/>
          <w:divBdr>
            <w:top w:val="none" w:sz="0" w:space="0" w:color="auto"/>
            <w:left w:val="none" w:sz="0" w:space="0" w:color="auto"/>
            <w:bottom w:val="none" w:sz="0" w:space="0" w:color="auto"/>
            <w:right w:val="none" w:sz="0" w:space="0" w:color="auto"/>
          </w:divBdr>
        </w:div>
        <w:div w:id="1552187189">
          <w:marLeft w:val="0"/>
          <w:marRight w:val="0"/>
          <w:marTop w:val="0"/>
          <w:marBottom w:val="0"/>
          <w:divBdr>
            <w:top w:val="none" w:sz="0" w:space="0" w:color="auto"/>
            <w:left w:val="none" w:sz="0" w:space="0" w:color="auto"/>
            <w:bottom w:val="none" w:sz="0" w:space="0" w:color="auto"/>
            <w:right w:val="none" w:sz="0" w:space="0" w:color="auto"/>
          </w:divBdr>
        </w:div>
        <w:div w:id="1604609275">
          <w:marLeft w:val="0"/>
          <w:marRight w:val="0"/>
          <w:marTop w:val="0"/>
          <w:marBottom w:val="0"/>
          <w:divBdr>
            <w:top w:val="none" w:sz="0" w:space="0" w:color="auto"/>
            <w:left w:val="none" w:sz="0" w:space="0" w:color="auto"/>
            <w:bottom w:val="none" w:sz="0" w:space="0" w:color="auto"/>
            <w:right w:val="none" w:sz="0" w:space="0" w:color="auto"/>
          </w:divBdr>
        </w:div>
        <w:div w:id="1628050992">
          <w:marLeft w:val="0"/>
          <w:marRight w:val="0"/>
          <w:marTop w:val="0"/>
          <w:marBottom w:val="0"/>
          <w:divBdr>
            <w:top w:val="none" w:sz="0" w:space="0" w:color="auto"/>
            <w:left w:val="none" w:sz="0" w:space="0" w:color="auto"/>
            <w:bottom w:val="none" w:sz="0" w:space="0" w:color="auto"/>
            <w:right w:val="none" w:sz="0" w:space="0" w:color="auto"/>
          </w:divBdr>
        </w:div>
        <w:div w:id="1661957388">
          <w:marLeft w:val="0"/>
          <w:marRight w:val="0"/>
          <w:marTop w:val="0"/>
          <w:marBottom w:val="0"/>
          <w:divBdr>
            <w:top w:val="none" w:sz="0" w:space="0" w:color="auto"/>
            <w:left w:val="none" w:sz="0" w:space="0" w:color="auto"/>
            <w:bottom w:val="none" w:sz="0" w:space="0" w:color="auto"/>
            <w:right w:val="none" w:sz="0" w:space="0" w:color="auto"/>
          </w:divBdr>
        </w:div>
        <w:div w:id="1677920169">
          <w:marLeft w:val="0"/>
          <w:marRight w:val="0"/>
          <w:marTop w:val="0"/>
          <w:marBottom w:val="0"/>
          <w:divBdr>
            <w:top w:val="none" w:sz="0" w:space="0" w:color="auto"/>
            <w:left w:val="none" w:sz="0" w:space="0" w:color="auto"/>
            <w:bottom w:val="none" w:sz="0" w:space="0" w:color="auto"/>
            <w:right w:val="none" w:sz="0" w:space="0" w:color="auto"/>
          </w:divBdr>
        </w:div>
        <w:div w:id="1713337844">
          <w:marLeft w:val="0"/>
          <w:marRight w:val="0"/>
          <w:marTop w:val="0"/>
          <w:marBottom w:val="0"/>
          <w:divBdr>
            <w:top w:val="none" w:sz="0" w:space="0" w:color="auto"/>
            <w:left w:val="none" w:sz="0" w:space="0" w:color="auto"/>
            <w:bottom w:val="none" w:sz="0" w:space="0" w:color="auto"/>
            <w:right w:val="none" w:sz="0" w:space="0" w:color="auto"/>
          </w:divBdr>
        </w:div>
        <w:div w:id="1877739335">
          <w:marLeft w:val="0"/>
          <w:marRight w:val="0"/>
          <w:marTop w:val="0"/>
          <w:marBottom w:val="0"/>
          <w:divBdr>
            <w:top w:val="none" w:sz="0" w:space="0" w:color="auto"/>
            <w:left w:val="none" w:sz="0" w:space="0" w:color="auto"/>
            <w:bottom w:val="none" w:sz="0" w:space="0" w:color="auto"/>
            <w:right w:val="none" w:sz="0" w:space="0" w:color="auto"/>
          </w:divBdr>
        </w:div>
        <w:div w:id="1924365406">
          <w:marLeft w:val="0"/>
          <w:marRight w:val="0"/>
          <w:marTop w:val="0"/>
          <w:marBottom w:val="0"/>
          <w:divBdr>
            <w:top w:val="none" w:sz="0" w:space="0" w:color="auto"/>
            <w:left w:val="none" w:sz="0" w:space="0" w:color="auto"/>
            <w:bottom w:val="none" w:sz="0" w:space="0" w:color="auto"/>
            <w:right w:val="none" w:sz="0" w:space="0" w:color="auto"/>
          </w:divBdr>
        </w:div>
        <w:div w:id="2058894527">
          <w:marLeft w:val="0"/>
          <w:marRight w:val="0"/>
          <w:marTop w:val="0"/>
          <w:marBottom w:val="0"/>
          <w:divBdr>
            <w:top w:val="none" w:sz="0" w:space="0" w:color="auto"/>
            <w:left w:val="none" w:sz="0" w:space="0" w:color="auto"/>
            <w:bottom w:val="none" w:sz="0" w:space="0" w:color="auto"/>
            <w:right w:val="none" w:sz="0" w:space="0" w:color="auto"/>
          </w:divBdr>
          <w:divsChild>
            <w:div w:id="80103909">
              <w:marLeft w:val="0"/>
              <w:marRight w:val="0"/>
              <w:marTop w:val="0"/>
              <w:marBottom w:val="0"/>
              <w:divBdr>
                <w:top w:val="none" w:sz="0" w:space="0" w:color="auto"/>
                <w:left w:val="none" w:sz="0" w:space="0" w:color="auto"/>
                <w:bottom w:val="none" w:sz="0" w:space="0" w:color="auto"/>
                <w:right w:val="none" w:sz="0" w:space="0" w:color="auto"/>
              </w:divBdr>
            </w:div>
            <w:div w:id="237130080">
              <w:marLeft w:val="0"/>
              <w:marRight w:val="0"/>
              <w:marTop w:val="0"/>
              <w:marBottom w:val="0"/>
              <w:divBdr>
                <w:top w:val="none" w:sz="0" w:space="0" w:color="auto"/>
                <w:left w:val="none" w:sz="0" w:space="0" w:color="auto"/>
                <w:bottom w:val="none" w:sz="0" w:space="0" w:color="auto"/>
                <w:right w:val="none" w:sz="0" w:space="0" w:color="auto"/>
              </w:divBdr>
            </w:div>
            <w:div w:id="592981427">
              <w:marLeft w:val="0"/>
              <w:marRight w:val="0"/>
              <w:marTop w:val="0"/>
              <w:marBottom w:val="0"/>
              <w:divBdr>
                <w:top w:val="none" w:sz="0" w:space="0" w:color="auto"/>
                <w:left w:val="none" w:sz="0" w:space="0" w:color="auto"/>
                <w:bottom w:val="none" w:sz="0" w:space="0" w:color="auto"/>
                <w:right w:val="none" w:sz="0" w:space="0" w:color="auto"/>
              </w:divBdr>
            </w:div>
            <w:div w:id="1053699125">
              <w:marLeft w:val="0"/>
              <w:marRight w:val="0"/>
              <w:marTop w:val="0"/>
              <w:marBottom w:val="0"/>
              <w:divBdr>
                <w:top w:val="none" w:sz="0" w:space="0" w:color="auto"/>
                <w:left w:val="none" w:sz="0" w:space="0" w:color="auto"/>
                <w:bottom w:val="none" w:sz="0" w:space="0" w:color="auto"/>
                <w:right w:val="none" w:sz="0" w:space="0" w:color="auto"/>
              </w:divBdr>
            </w:div>
            <w:div w:id="1597055325">
              <w:marLeft w:val="0"/>
              <w:marRight w:val="0"/>
              <w:marTop w:val="0"/>
              <w:marBottom w:val="0"/>
              <w:divBdr>
                <w:top w:val="none" w:sz="0" w:space="0" w:color="auto"/>
                <w:left w:val="none" w:sz="0" w:space="0" w:color="auto"/>
                <w:bottom w:val="none" w:sz="0" w:space="0" w:color="auto"/>
                <w:right w:val="none" w:sz="0" w:space="0" w:color="auto"/>
              </w:divBdr>
            </w:div>
          </w:divsChild>
        </w:div>
        <w:div w:id="2073579397">
          <w:marLeft w:val="0"/>
          <w:marRight w:val="0"/>
          <w:marTop w:val="0"/>
          <w:marBottom w:val="0"/>
          <w:divBdr>
            <w:top w:val="none" w:sz="0" w:space="0" w:color="auto"/>
            <w:left w:val="none" w:sz="0" w:space="0" w:color="auto"/>
            <w:bottom w:val="none" w:sz="0" w:space="0" w:color="auto"/>
            <w:right w:val="none" w:sz="0" w:space="0" w:color="auto"/>
          </w:divBdr>
        </w:div>
      </w:divsChild>
    </w:div>
    <w:div w:id="901865635">
      <w:bodyDiv w:val="1"/>
      <w:marLeft w:val="0"/>
      <w:marRight w:val="0"/>
      <w:marTop w:val="0"/>
      <w:marBottom w:val="0"/>
      <w:divBdr>
        <w:top w:val="none" w:sz="0" w:space="0" w:color="auto"/>
        <w:left w:val="none" w:sz="0" w:space="0" w:color="auto"/>
        <w:bottom w:val="none" w:sz="0" w:space="0" w:color="auto"/>
        <w:right w:val="none" w:sz="0" w:space="0" w:color="auto"/>
      </w:divBdr>
      <w:divsChild>
        <w:div w:id="945113982">
          <w:marLeft w:val="0"/>
          <w:marRight w:val="0"/>
          <w:marTop w:val="0"/>
          <w:marBottom w:val="0"/>
          <w:divBdr>
            <w:top w:val="none" w:sz="0" w:space="0" w:color="auto"/>
            <w:left w:val="none" w:sz="0" w:space="0" w:color="auto"/>
            <w:bottom w:val="none" w:sz="0" w:space="0" w:color="auto"/>
            <w:right w:val="none" w:sz="0" w:space="0" w:color="auto"/>
          </w:divBdr>
        </w:div>
        <w:div w:id="1858543242">
          <w:marLeft w:val="0"/>
          <w:marRight w:val="0"/>
          <w:marTop w:val="0"/>
          <w:marBottom w:val="0"/>
          <w:divBdr>
            <w:top w:val="none" w:sz="0" w:space="0" w:color="auto"/>
            <w:left w:val="none" w:sz="0" w:space="0" w:color="auto"/>
            <w:bottom w:val="none" w:sz="0" w:space="0" w:color="auto"/>
            <w:right w:val="none" w:sz="0" w:space="0" w:color="auto"/>
          </w:divBdr>
        </w:div>
      </w:divsChild>
    </w:div>
    <w:div w:id="926234606">
      <w:bodyDiv w:val="1"/>
      <w:marLeft w:val="0"/>
      <w:marRight w:val="0"/>
      <w:marTop w:val="0"/>
      <w:marBottom w:val="0"/>
      <w:divBdr>
        <w:top w:val="none" w:sz="0" w:space="0" w:color="auto"/>
        <w:left w:val="none" w:sz="0" w:space="0" w:color="auto"/>
        <w:bottom w:val="none" w:sz="0" w:space="0" w:color="auto"/>
        <w:right w:val="none" w:sz="0" w:space="0" w:color="auto"/>
      </w:divBdr>
      <w:divsChild>
        <w:div w:id="365643684">
          <w:marLeft w:val="0"/>
          <w:marRight w:val="0"/>
          <w:marTop w:val="90"/>
          <w:marBottom w:val="0"/>
          <w:divBdr>
            <w:top w:val="none" w:sz="0" w:space="0" w:color="auto"/>
            <w:left w:val="none" w:sz="0" w:space="0" w:color="auto"/>
            <w:bottom w:val="none" w:sz="0" w:space="0" w:color="auto"/>
            <w:right w:val="none" w:sz="0" w:space="0" w:color="auto"/>
          </w:divBdr>
          <w:divsChild>
            <w:div w:id="1284187679">
              <w:marLeft w:val="0"/>
              <w:marRight w:val="0"/>
              <w:marTop w:val="0"/>
              <w:marBottom w:val="0"/>
              <w:divBdr>
                <w:top w:val="none" w:sz="0" w:space="0" w:color="auto"/>
                <w:left w:val="single" w:sz="6" w:space="0" w:color="DADBDD"/>
                <w:bottom w:val="single" w:sz="6" w:space="8" w:color="DADBDD"/>
                <w:right w:val="single" w:sz="6" w:space="0" w:color="DADBDD"/>
              </w:divBdr>
              <w:divsChild>
                <w:div w:id="732118593">
                  <w:marLeft w:val="0"/>
                  <w:marRight w:val="0"/>
                  <w:marTop w:val="0"/>
                  <w:marBottom w:val="0"/>
                  <w:divBdr>
                    <w:top w:val="none" w:sz="0" w:space="0" w:color="auto"/>
                    <w:left w:val="none" w:sz="0" w:space="0" w:color="auto"/>
                    <w:bottom w:val="none" w:sz="0" w:space="0" w:color="auto"/>
                    <w:right w:val="none" w:sz="0" w:space="0" w:color="auto"/>
                  </w:divBdr>
                </w:div>
                <w:div w:id="139778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173444">
          <w:marLeft w:val="0"/>
          <w:marRight w:val="0"/>
          <w:marTop w:val="90"/>
          <w:marBottom w:val="0"/>
          <w:divBdr>
            <w:top w:val="none" w:sz="0" w:space="0" w:color="auto"/>
            <w:left w:val="none" w:sz="0" w:space="0" w:color="auto"/>
            <w:bottom w:val="none" w:sz="0" w:space="0" w:color="auto"/>
            <w:right w:val="none" w:sz="0" w:space="0" w:color="auto"/>
          </w:divBdr>
          <w:divsChild>
            <w:div w:id="1626425529">
              <w:marLeft w:val="0"/>
              <w:marRight w:val="0"/>
              <w:marTop w:val="0"/>
              <w:marBottom w:val="0"/>
              <w:divBdr>
                <w:top w:val="none" w:sz="0" w:space="0" w:color="auto"/>
                <w:left w:val="single" w:sz="6" w:space="0" w:color="DADBDD"/>
                <w:bottom w:val="single" w:sz="6" w:space="8" w:color="DADBDD"/>
                <w:right w:val="single" w:sz="6" w:space="0" w:color="DADBDD"/>
              </w:divBdr>
              <w:divsChild>
                <w:div w:id="390618391">
                  <w:marLeft w:val="0"/>
                  <w:marRight w:val="0"/>
                  <w:marTop w:val="0"/>
                  <w:marBottom w:val="0"/>
                  <w:divBdr>
                    <w:top w:val="none" w:sz="0" w:space="0" w:color="auto"/>
                    <w:left w:val="none" w:sz="0" w:space="0" w:color="auto"/>
                    <w:bottom w:val="none" w:sz="0" w:space="0" w:color="auto"/>
                    <w:right w:val="none" w:sz="0" w:space="0" w:color="auto"/>
                  </w:divBdr>
                </w:div>
                <w:div w:id="205607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933277">
      <w:bodyDiv w:val="1"/>
      <w:marLeft w:val="0"/>
      <w:marRight w:val="0"/>
      <w:marTop w:val="0"/>
      <w:marBottom w:val="0"/>
      <w:divBdr>
        <w:top w:val="none" w:sz="0" w:space="0" w:color="auto"/>
        <w:left w:val="none" w:sz="0" w:space="0" w:color="auto"/>
        <w:bottom w:val="none" w:sz="0" w:space="0" w:color="auto"/>
        <w:right w:val="none" w:sz="0" w:space="0" w:color="auto"/>
      </w:divBdr>
      <w:divsChild>
        <w:div w:id="645160979">
          <w:marLeft w:val="0"/>
          <w:marRight w:val="0"/>
          <w:marTop w:val="0"/>
          <w:marBottom w:val="0"/>
          <w:divBdr>
            <w:top w:val="dotted" w:sz="8" w:space="0" w:color="D4D4D4"/>
            <w:left w:val="none" w:sz="0" w:space="0" w:color="auto"/>
            <w:bottom w:val="dotted" w:sz="8" w:space="0" w:color="D4D4D4"/>
            <w:right w:val="none" w:sz="0" w:space="0" w:color="auto"/>
          </w:divBdr>
        </w:div>
        <w:div w:id="961767649">
          <w:marLeft w:val="0"/>
          <w:marRight w:val="0"/>
          <w:marTop w:val="0"/>
          <w:marBottom w:val="0"/>
          <w:divBdr>
            <w:top w:val="none" w:sz="0" w:space="0" w:color="auto"/>
            <w:left w:val="none" w:sz="0" w:space="0" w:color="auto"/>
            <w:bottom w:val="none" w:sz="0" w:space="0" w:color="auto"/>
            <w:right w:val="none" w:sz="0" w:space="0" w:color="auto"/>
          </w:divBdr>
          <w:divsChild>
            <w:div w:id="139540665">
              <w:marLeft w:val="0"/>
              <w:marRight w:val="0"/>
              <w:marTop w:val="0"/>
              <w:marBottom w:val="0"/>
              <w:divBdr>
                <w:top w:val="none" w:sz="0" w:space="0" w:color="auto"/>
                <w:left w:val="none" w:sz="0" w:space="0" w:color="auto"/>
                <w:bottom w:val="none" w:sz="0" w:space="0" w:color="auto"/>
                <w:right w:val="none" w:sz="0" w:space="0" w:color="auto"/>
              </w:divBdr>
            </w:div>
            <w:div w:id="670253292">
              <w:marLeft w:val="0"/>
              <w:marRight w:val="0"/>
              <w:marTop w:val="0"/>
              <w:marBottom w:val="0"/>
              <w:divBdr>
                <w:top w:val="none" w:sz="0" w:space="0" w:color="auto"/>
                <w:left w:val="none" w:sz="0" w:space="0" w:color="auto"/>
                <w:bottom w:val="none" w:sz="0" w:space="0" w:color="auto"/>
                <w:right w:val="none" w:sz="0" w:space="0" w:color="auto"/>
              </w:divBdr>
            </w:div>
          </w:divsChild>
        </w:div>
        <w:div w:id="1447695359">
          <w:marLeft w:val="0"/>
          <w:marRight w:val="0"/>
          <w:marTop w:val="0"/>
          <w:marBottom w:val="0"/>
          <w:divBdr>
            <w:top w:val="none" w:sz="0" w:space="0" w:color="auto"/>
            <w:left w:val="none" w:sz="0" w:space="0" w:color="auto"/>
            <w:bottom w:val="none" w:sz="0" w:space="0" w:color="auto"/>
            <w:right w:val="none" w:sz="0" w:space="0" w:color="auto"/>
          </w:divBdr>
          <w:divsChild>
            <w:div w:id="310795856">
              <w:marLeft w:val="0"/>
              <w:marRight w:val="0"/>
              <w:marTop w:val="0"/>
              <w:marBottom w:val="0"/>
              <w:divBdr>
                <w:top w:val="none" w:sz="0" w:space="0" w:color="auto"/>
                <w:left w:val="none" w:sz="0" w:space="0" w:color="auto"/>
                <w:bottom w:val="none" w:sz="0" w:space="0" w:color="auto"/>
                <w:right w:val="none" w:sz="0" w:space="0" w:color="auto"/>
              </w:divBdr>
            </w:div>
            <w:div w:id="1180006317">
              <w:marLeft w:val="0"/>
              <w:marRight w:val="0"/>
              <w:marTop w:val="0"/>
              <w:marBottom w:val="0"/>
              <w:divBdr>
                <w:top w:val="none" w:sz="0" w:space="0" w:color="auto"/>
                <w:left w:val="none" w:sz="0" w:space="0" w:color="auto"/>
                <w:bottom w:val="none" w:sz="0" w:space="0" w:color="auto"/>
                <w:right w:val="none" w:sz="0" w:space="0" w:color="auto"/>
              </w:divBdr>
            </w:div>
          </w:divsChild>
        </w:div>
        <w:div w:id="2126071975">
          <w:marLeft w:val="0"/>
          <w:marRight w:val="0"/>
          <w:marTop w:val="0"/>
          <w:marBottom w:val="0"/>
          <w:divBdr>
            <w:top w:val="none" w:sz="0" w:space="0" w:color="auto"/>
            <w:left w:val="none" w:sz="0" w:space="0" w:color="auto"/>
            <w:bottom w:val="none" w:sz="0" w:space="0" w:color="auto"/>
            <w:right w:val="none" w:sz="0" w:space="0" w:color="auto"/>
          </w:divBdr>
        </w:div>
      </w:divsChild>
    </w:div>
    <w:div w:id="1024021927">
      <w:bodyDiv w:val="1"/>
      <w:marLeft w:val="0"/>
      <w:marRight w:val="0"/>
      <w:marTop w:val="0"/>
      <w:marBottom w:val="0"/>
      <w:divBdr>
        <w:top w:val="none" w:sz="0" w:space="0" w:color="auto"/>
        <w:left w:val="none" w:sz="0" w:space="0" w:color="auto"/>
        <w:bottom w:val="none" w:sz="0" w:space="0" w:color="auto"/>
        <w:right w:val="none" w:sz="0" w:space="0" w:color="auto"/>
      </w:divBdr>
      <w:divsChild>
        <w:div w:id="329991294">
          <w:marLeft w:val="0"/>
          <w:marRight w:val="0"/>
          <w:marTop w:val="0"/>
          <w:marBottom w:val="0"/>
          <w:divBdr>
            <w:top w:val="none" w:sz="0" w:space="0" w:color="auto"/>
            <w:left w:val="none" w:sz="0" w:space="0" w:color="auto"/>
            <w:bottom w:val="none" w:sz="0" w:space="0" w:color="auto"/>
            <w:right w:val="none" w:sz="0" w:space="0" w:color="auto"/>
          </w:divBdr>
        </w:div>
        <w:div w:id="923611660">
          <w:marLeft w:val="0"/>
          <w:marRight w:val="0"/>
          <w:marTop w:val="0"/>
          <w:marBottom w:val="0"/>
          <w:divBdr>
            <w:top w:val="none" w:sz="0" w:space="0" w:color="auto"/>
            <w:left w:val="none" w:sz="0" w:space="0" w:color="auto"/>
            <w:bottom w:val="none" w:sz="0" w:space="0" w:color="auto"/>
            <w:right w:val="none" w:sz="0" w:space="0" w:color="auto"/>
          </w:divBdr>
        </w:div>
      </w:divsChild>
    </w:div>
    <w:div w:id="1032610975">
      <w:bodyDiv w:val="1"/>
      <w:marLeft w:val="0"/>
      <w:marRight w:val="0"/>
      <w:marTop w:val="0"/>
      <w:marBottom w:val="0"/>
      <w:divBdr>
        <w:top w:val="none" w:sz="0" w:space="0" w:color="auto"/>
        <w:left w:val="none" w:sz="0" w:space="0" w:color="auto"/>
        <w:bottom w:val="none" w:sz="0" w:space="0" w:color="auto"/>
        <w:right w:val="none" w:sz="0" w:space="0" w:color="auto"/>
      </w:divBdr>
      <w:divsChild>
        <w:div w:id="118381446">
          <w:marLeft w:val="0"/>
          <w:marRight w:val="0"/>
          <w:marTop w:val="0"/>
          <w:marBottom w:val="0"/>
          <w:divBdr>
            <w:top w:val="none" w:sz="0" w:space="0" w:color="auto"/>
            <w:left w:val="none" w:sz="0" w:space="0" w:color="auto"/>
            <w:bottom w:val="none" w:sz="0" w:space="0" w:color="auto"/>
            <w:right w:val="none" w:sz="0" w:space="0" w:color="auto"/>
          </w:divBdr>
          <w:divsChild>
            <w:div w:id="56245062">
              <w:marLeft w:val="0"/>
              <w:marRight w:val="0"/>
              <w:marTop w:val="0"/>
              <w:marBottom w:val="0"/>
              <w:divBdr>
                <w:top w:val="single" w:sz="8" w:space="3" w:color="000000"/>
                <w:left w:val="single" w:sz="8" w:space="3" w:color="000000"/>
                <w:bottom w:val="single" w:sz="8" w:space="3" w:color="000000"/>
                <w:right w:val="single" w:sz="8" w:space="3" w:color="000000"/>
              </w:divBdr>
            </w:div>
          </w:divsChild>
        </w:div>
        <w:div w:id="502670490">
          <w:marLeft w:val="0"/>
          <w:marRight w:val="0"/>
          <w:marTop w:val="0"/>
          <w:marBottom w:val="0"/>
          <w:divBdr>
            <w:top w:val="none" w:sz="0" w:space="0" w:color="auto"/>
            <w:left w:val="none" w:sz="0" w:space="0" w:color="auto"/>
            <w:bottom w:val="none" w:sz="0" w:space="0" w:color="auto"/>
            <w:right w:val="none" w:sz="0" w:space="0" w:color="auto"/>
          </w:divBdr>
        </w:div>
        <w:div w:id="942035546">
          <w:marLeft w:val="0"/>
          <w:marRight w:val="0"/>
          <w:marTop w:val="0"/>
          <w:marBottom w:val="0"/>
          <w:divBdr>
            <w:top w:val="none" w:sz="0" w:space="0" w:color="auto"/>
            <w:left w:val="none" w:sz="0" w:space="0" w:color="auto"/>
            <w:bottom w:val="none" w:sz="0" w:space="0" w:color="auto"/>
            <w:right w:val="none" w:sz="0" w:space="0" w:color="auto"/>
          </w:divBdr>
        </w:div>
        <w:div w:id="1578706406">
          <w:marLeft w:val="0"/>
          <w:marRight w:val="0"/>
          <w:marTop w:val="0"/>
          <w:marBottom w:val="0"/>
          <w:divBdr>
            <w:top w:val="none" w:sz="0" w:space="0" w:color="auto"/>
            <w:left w:val="none" w:sz="0" w:space="0" w:color="auto"/>
            <w:bottom w:val="none" w:sz="0" w:space="0" w:color="auto"/>
            <w:right w:val="none" w:sz="0" w:space="0" w:color="auto"/>
          </w:divBdr>
        </w:div>
      </w:divsChild>
    </w:div>
    <w:div w:id="1056778992">
      <w:bodyDiv w:val="1"/>
      <w:marLeft w:val="0"/>
      <w:marRight w:val="0"/>
      <w:marTop w:val="0"/>
      <w:marBottom w:val="0"/>
      <w:divBdr>
        <w:top w:val="none" w:sz="0" w:space="0" w:color="auto"/>
        <w:left w:val="none" w:sz="0" w:space="0" w:color="auto"/>
        <w:bottom w:val="none" w:sz="0" w:space="0" w:color="auto"/>
        <w:right w:val="none" w:sz="0" w:space="0" w:color="auto"/>
      </w:divBdr>
      <w:divsChild>
        <w:div w:id="839734953">
          <w:marLeft w:val="0"/>
          <w:marRight w:val="0"/>
          <w:marTop w:val="69"/>
          <w:marBottom w:val="0"/>
          <w:divBdr>
            <w:top w:val="none" w:sz="0" w:space="0" w:color="auto"/>
            <w:left w:val="none" w:sz="0" w:space="0" w:color="auto"/>
            <w:bottom w:val="none" w:sz="0" w:space="0" w:color="auto"/>
            <w:right w:val="none" w:sz="0" w:space="0" w:color="auto"/>
          </w:divBdr>
          <w:divsChild>
            <w:div w:id="1703558009">
              <w:marLeft w:val="0"/>
              <w:marRight w:val="0"/>
              <w:marTop w:val="0"/>
              <w:marBottom w:val="0"/>
              <w:divBdr>
                <w:top w:val="none" w:sz="0" w:space="0" w:color="auto"/>
                <w:left w:val="single" w:sz="4" w:space="0" w:color="DADBDD"/>
                <w:bottom w:val="single" w:sz="4" w:space="6" w:color="DADBDD"/>
                <w:right w:val="single" w:sz="4" w:space="0" w:color="DADBDD"/>
              </w:divBdr>
              <w:divsChild>
                <w:div w:id="469324194">
                  <w:marLeft w:val="0"/>
                  <w:marRight w:val="0"/>
                  <w:marTop w:val="0"/>
                  <w:marBottom w:val="0"/>
                  <w:divBdr>
                    <w:top w:val="none" w:sz="0" w:space="0" w:color="auto"/>
                    <w:left w:val="none" w:sz="0" w:space="0" w:color="auto"/>
                    <w:bottom w:val="none" w:sz="0" w:space="0" w:color="auto"/>
                    <w:right w:val="none" w:sz="0" w:space="0" w:color="auto"/>
                  </w:divBdr>
                </w:div>
                <w:div w:id="8009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558563">
          <w:marLeft w:val="0"/>
          <w:marRight w:val="0"/>
          <w:marTop w:val="69"/>
          <w:marBottom w:val="0"/>
          <w:divBdr>
            <w:top w:val="none" w:sz="0" w:space="0" w:color="auto"/>
            <w:left w:val="none" w:sz="0" w:space="0" w:color="auto"/>
            <w:bottom w:val="none" w:sz="0" w:space="0" w:color="auto"/>
            <w:right w:val="none" w:sz="0" w:space="0" w:color="auto"/>
          </w:divBdr>
          <w:divsChild>
            <w:div w:id="904486093">
              <w:marLeft w:val="0"/>
              <w:marRight w:val="0"/>
              <w:marTop w:val="0"/>
              <w:marBottom w:val="0"/>
              <w:divBdr>
                <w:top w:val="none" w:sz="0" w:space="0" w:color="auto"/>
                <w:left w:val="single" w:sz="4" w:space="0" w:color="DADBDD"/>
                <w:bottom w:val="single" w:sz="4" w:space="6" w:color="DADBDD"/>
                <w:right w:val="single" w:sz="4" w:space="0" w:color="DADBDD"/>
              </w:divBdr>
              <w:divsChild>
                <w:div w:id="298000267">
                  <w:marLeft w:val="0"/>
                  <w:marRight w:val="0"/>
                  <w:marTop w:val="0"/>
                  <w:marBottom w:val="0"/>
                  <w:divBdr>
                    <w:top w:val="none" w:sz="0" w:space="0" w:color="auto"/>
                    <w:left w:val="none" w:sz="0" w:space="0" w:color="auto"/>
                    <w:bottom w:val="none" w:sz="0" w:space="0" w:color="auto"/>
                    <w:right w:val="none" w:sz="0" w:space="0" w:color="auto"/>
                  </w:divBdr>
                </w:div>
                <w:div w:id="145150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110525">
      <w:bodyDiv w:val="1"/>
      <w:marLeft w:val="0"/>
      <w:marRight w:val="0"/>
      <w:marTop w:val="0"/>
      <w:marBottom w:val="0"/>
      <w:divBdr>
        <w:top w:val="none" w:sz="0" w:space="0" w:color="auto"/>
        <w:left w:val="none" w:sz="0" w:space="0" w:color="auto"/>
        <w:bottom w:val="none" w:sz="0" w:space="0" w:color="auto"/>
        <w:right w:val="none" w:sz="0" w:space="0" w:color="auto"/>
      </w:divBdr>
    </w:div>
    <w:div w:id="1150749147">
      <w:bodyDiv w:val="1"/>
      <w:marLeft w:val="0"/>
      <w:marRight w:val="0"/>
      <w:marTop w:val="0"/>
      <w:marBottom w:val="0"/>
      <w:divBdr>
        <w:top w:val="none" w:sz="0" w:space="0" w:color="auto"/>
        <w:left w:val="none" w:sz="0" w:space="0" w:color="auto"/>
        <w:bottom w:val="none" w:sz="0" w:space="0" w:color="auto"/>
        <w:right w:val="none" w:sz="0" w:space="0" w:color="auto"/>
      </w:divBdr>
      <w:divsChild>
        <w:div w:id="416244471">
          <w:marLeft w:val="0"/>
          <w:marRight w:val="0"/>
          <w:marTop w:val="69"/>
          <w:marBottom w:val="0"/>
          <w:divBdr>
            <w:top w:val="none" w:sz="0" w:space="0" w:color="auto"/>
            <w:left w:val="none" w:sz="0" w:space="0" w:color="auto"/>
            <w:bottom w:val="none" w:sz="0" w:space="0" w:color="auto"/>
            <w:right w:val="none" w:sz="0" w:space="0" w:color="auto"/>
          </w:divBdr>
          <w:divsChild>
            <w:div w:id="1710372642">
              <w:marLeft w:val="0"/>
              <w:marRight w:val="0"/>
              <w:marTop w:val="0"/>
              <w:marBottom w:val="0"/>
              <w:divBdr>
                <w:top w:val="none" w:sz="0" w:space="0" w:color="auto"/>
                <w:left w:val="single" w:sz="4" w:space="0" w:color="DADBDD"/>
                <w:bottom w:val="single" w:sz="4" w:space="6" w:color="DADBDD"/>
                <w:right w:val="single" w:sz="4" w:space="0" w:color="DADBDD"/>
              </w:divBdr>
              <w:divsChild>
                <w:div w:id="331956761">
                  <w:marLeft w:val="0"/>
                  <w:marRight w:val="0"/>
                  <w:marTop w:val="0"/>
                  <w:marBottom w:val="0"/>
                  <w:divBdr>
                    <w:top w:val="none" w:sz="0" w:space="0" w:color="auto"/>
                    <w:left w:val="none" w:sz="0" w:space="0" w:color="auto"/>
                    <w:bottom w:val="none" w:sz="0" w:space="0" w:color="auto"/>
                    <w:right w:val="none" w:sz="0" w:space="0" w:color="auto"/>
                  </w:divBdr>
                </w:div>
                <w:div w:id="736589065">
                  <w:marLeft w:val="0"/>
                  <w:marRight w:val="0"/>
                  <w:marTop w:val="0"/>
                  <w:marBottom w:val="0"/>
                  <w:divBdr>
                    <w:top w:val="none" w:sz="0" w:space="0" w:color="auto"/>
                    <w:left w:val="none" w:sz="0" w:space="0" w:color="auto"/>
                    <w:bottom w:val="none" w:sz="0" w:space="0" w:color="auto"/>
                    <w:right w:val="none" w:sz="0" w:space="0" w:color="auto"/>
                  </w:divBdr>
                </w:div>
                <w:div w:id="870150971">
                  <w:marLeft w:val="0"/>
                  <w:marRight w:val="0"/>
                  <w:marTop w:val="0"/>
                  <w:marBottom w:val="0"/>
                  <w:divBdr>
                    <w:top w:val="none" w:sz="0" w:space="0" w:color="auto"/>
                    <w:left w:val="none" w:sz="0" w:space="0" w:color="auto"/>
                    <w:bottom w:val="none" w:sz="0" w:space="0" w:color="auto"/>
                    <w:right w:val="none" w:sz="0" w:space="0" w:color="auto"/>
                  </w:divBdr>
                </w:div>
                <w:div w:id="149383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900964">
          <w:marLeft w:val="0"/>
          <w:marRight w:val="0"/>
          <w:marTop w:val="69"/>
          <w:marBottom w:val="0"/>
          <w:divBdr>
            <w:top w:val="none" w:sz="0" w:space="0" w:color="auto"/>
            <w:left w:val="none" w:sz="0" w:space="0" w:color="auto"/>
            <w:bottom w:val="none" w:sz="0" w:space="0" w:color="auto"/>
            <w:right w:val="none" w:sz="0" w:space="0" w:color="auto"/>
          </w:divBdr>
          <w:divsChild>
            <w:div w:id="441455793">
              <w:marLeft w:val="0"/>
              <w:marRight w:val="0"/>
              <w:marTop w:val="0"/>
              <w:marBottom w:val="0"/>
              <w:divBdr>
                <w:top w:val="none" w:sz="0" w:space="0" w:color="auto"/>
                <w:left w:val="single" w:sz="4" w:space="0" w:color="DADBDD"/>
                <w:bottom w:val="single" w:sz="4" w:space="6" w:color="DADBDD"/>
                <w:right w:val="single" w:sz="4" w:space="0" w:color="DADBDD"/>
              </w:divBdr>
              <w:divsChild>
                <w:div w:id="102504440">
                  <w:marLeft w:val="0"/>
                  <w:marRight w:val="0"/>
                  <w:marTop w:val="0"/>
                  <w:marBottom w:val="0"/>
                  <w:divBdr>
                    <w:top w:val="none" w:sz="0" w:space="0" w:color="auto"/>
                    <w:left w:val="none" w:sz="0" w:space="0" w:color="auto"/>
                    <w:bottom w:val="none" w:sz="0" w:space="0" w:color="auto"/>
                    <w:right w:val="none" w:sz="0" w:space="0" w:color="auto"/>
                  </w:divBdr>
                </w:div>
                <w:div w:id="452095091">
                  <w:marLeft w:val="0"/>
                  <w:marRight w:val="0"/>
                  <w:marTop w:val="0"/>
                  <w:marBottom w:val="0"/>
                  <w:divBdr>
                    <w:top w:val="none" w:sz="0" w:space="0" w:color="auto"/>
                    <w:left w:val="none" w:sz="0" w:space="0" w:color="auto"/>
                    <w:bottom w:val="none" w:sz="0" w:space="0" w:color="auto"/>
                    <w:right w:val="none" w:sz="0" w:space="0" w:color="auto"/>
                  </w:divBdr>
                </w:div>
                <w:div w:id="714742235">
                  <w:marLeft w:val="0"/>
                  <w:marRight w:val="0"/>
                  <w:marTop w:val="0"/>
                  <w:marBottom w:val="0"/>
                  <w:divBdr>
                    <w:top w:val="none" w:sz="0" w:space="0" w:color="auto"/>
                    <w:left w:val="none" w:sz="0" w:space="0" w:color="auto"/>
                    <w:bottom w:val="none" w:sz="0" w:space="0" w:color="auto"/>
                    <w:right w:val="none" w:sz="0" w:space="0" w:color="auto"/>
                  </w:divBdr>
                </w:div>
                <w:div w:id="92314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053455">
      <w:bodyDiv w:val="1"/>
      <w:marLeft w:val="0"/>
      <w:marRight w:val="0"/>
      <w:marTop w:val="0"/>
      <w:marBottom w:val="0"/>
      <w:divBdr>
        <w:top w:val="none" w:sz="0" w:space="0" w:color="auto"/>
        <w:left w:val="none" w:sz="0" w:space="0" w:color="auto"/>
        <w:bottom w:val="none" w:sz="0" w:space="0" w:color="auto"/>
        <w:right w:val="none" w:sz="0" w:space="0" w:color="auto"/>
      </w:divBdr>
      <w:divsChild>
        <w:div w:id="900210943">
          <w:marLeft w:val="0"/>
          <w:marRight w:val="0"/>
          <w:marTop w:val="0"/>
          <w:marBottom w:val="0"/>
          <w:divBdr>
            <w:top w:val="none" w:sz="0" w:space="0" w:color="auto"/>
            <w:left w:val="none" w:sz="0" w:space="0" w:color="auto"/>
            <w:bottom w:val="none" w:sz="0" w:space="0" w:color="auto"/>
            <w:right w:val="none" w:sz="0" w:space="0" w:color="auto"/>
          </w:divBdr>
        </w:div>
        <w:div w:id="1543787034">
          <w:marLeft w:val="0"/>
          <w:marRight w:val="0"/>
          <w:marTop w:val="0"/>
          <w:marBottom w:val="0"/>
          <w:divBdr>
            <w:top w:val="none" w:sz="0" w:space="0" w:color="auto"/>
            <w:left w:val="none" w:sz="0" w:space="0" w:color="auto"/>
            <w:bottom w:val="none" w:sz="0" w:space="0" w:color="auto"/>
            <w:right w:val="none" w:sz="0" w:space="0" w:color="auto"/>
          </w:divBdr>
        </w:div>
        <w:div w:id="1700859587">
          <w:marLeft w:val="0"/>
          <w:marRight w:val="0"/>
          <w:marTop w:val="0"/>
          <w:marBottom w:val="0"/>
          <w:divBdr>
            <w:top w:val="none" w:sz="0" w:space="0" w:color="auto"/>
            <w:left w:val="none" w:sz="0" w:space="0" w:color="auto"/>
            <w:bottom w:val="none" w:sz="0" w:space="0" w:color="auto"/>
            <w:right w:val="none" w:sz="0" w:space="0" w:color="auto"/>
          </w:divBdr>
        </w:div>
        <w:div w:id="1712807937">
          <w:marLeft w:val="0"/>
          <w:marRight w:val="0"/>
          <w:marTop w:val="0"/>
          <w:marBottom w:val="0"/>
          <w:divBdr>
            <w:top w:val="none" w:sz="0" w:space="0" w:color="auto"/>
            <w:left w:val="none" w:sz="0" w:space="0" w:color="auto"/>
            <w:bottom w:val="none" w:sz="0" w:space="0" w:color="auto"/>
            <w:right w:val="none" w:sz="0" w:space="0" w:color="auto"/>
          </w:divBdr>
        </w:div>
      </w:divsChild>
    </w:div>
    <w:div w:id="1188444510">
      <w:bodyDiv w:val="1"/>
      <w:marLeft w:val="0"/>
      <w:marRight w:val="0"/>
      <w:marTop w:val="0"/>
      <w:marBottom w:val="0"/>
      <w:divBdr>
        <w:top w:val="none" w:sz="0" w:space="0" w:color="auto"/>
        <w:left w:val="none" w:sz="0" w:space="0" w:color="auto"/>
        <w:bottom w:val="none" w:sz="0" w:space="0" w:color="auto"/>
        <w:right w:val="none" w:sz="0" w:space="0" w:color="auto"/>
      </w:divBdr>
      <w:divsChild>
        <w:div w:id="1500654630">
          <w:marLeft w:val="0"/>
          <w:marRight w:val="0"/>
          <w:marTop w:val="90"/>
          <w:marBottom w:val="0"/>
          <w:divBdr>
            <w:top w:val="none" w:sz="0" w:space="0" w:color="auto"/>
            <w:left w:val="none" w:sz="0" w:space="0" w:color="auto"/>
            <w:bottom w:val="none" w:sz="0" w:space="0" w:color="auto"/>
            <w:right w:val="none" w:sz="0" w:space="0" w:color="auto"/>
          </w:divBdr>
          <w:divsChild>
            <w:div w:id="1942755115">
              <w:marLeft w:val="0"/>
              <w:marRight w:val="0"/>
              <w:marTop w:val="0"/>
              <w:marBottom w:val="0"/>
              <w:divBdr>
                <w:top w:val="none" w:sz="0" w:space="0" w:color="auto"/>
                <w:left w:val="single" w:sz="6" w:space="0" w:color="DADBDD"/>
                <w:bottom w:val="single" w:sz="6" w:space="8" w:color="DADBDD"/>
                <w:right w:val="single" w:sz="6" w:space="0" w:color="DADBDD"/>
              </w:divBdr>
              <w:divsChild>
                <w:div w:id="391120372">
                  <w:marLeft w:val="0"/>
                  <w:marRight w:val="0"/>
                  <w:marTop w:val="0"/>
                  <w:marBottom w:val="0"/>
                  <w:divBdr>
                    <w:top w:val="none" w:sz="0" w:space="0" w:color="auto"/>
                    <w:left w:val="none" w:sz="0" w:space="0" w:color="auto"/>
                    <w:bottom w:val="none" w:sz="0" w:space="0" w:color="auto"/>
                    <w:right w:val="none" w:sz="0" w:space="0" w:color="auto"/>
                  </w:divBdr>
                </w:div>
                <w:div w:id="797459266">
                  <w:marLeft w:val="0"/>
                  <w:marRight w:val="0"/>
                  <w:marTop w:val="0"/>
                  <w:marBottom w:val="0"/>
                  <w:divBdr>
                    <w:top w:val="none" w:sz="0" w:space="0" w:color="auto"/>
                    <w:left w:val="none" w:sz="0" w:space="0" w:color="auto"/>
                    <w:bottom w:val="none" w:sz="0" w:space="0" w:color="auto"/>
                    <w:right w:val="none" w:sz="0" w:space="0" w:color="auto"/>
                  </w:divBdr>
                </w:div>
                <w:div w:id="931862433">
                  <w:marLeft w:val="0"/>
                  <w:marRight w:val="0"/>
                  <w:marTop w:val="0"/>
                  <w:marBottom w:val="0"/>
                  <w:divBdr>
                    <w:top w:val="none" w:sz="0" w:space="0" w:color="auto"/>
                    <w:left w:val="none" w:sz="0" w:space="0" w:color="auto"/>
                    <w:bottom w:val="none" w:sz="0" w:space="0" w:color="auto"/>
                    <w:right w:val="none" w:sz="0" w:space="0" w:color="auto"/>
                  </w:divBdr>
                </w:div>
                <w:div w:id="144480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937231">
          <w:marLeft w:val="0"/>
          <w:marRight w:val="0"/>
          <w:marTop w:val="90"/>
          <w:marBottom w:val="0"/>
          <w:divBdr>
            <w:top w:val="none" w:sz="0" w:space="0" w:color="auto"/>
            <w:left w:val="none" w:sz="0" w:space="0" w:color="auto"/>
            <w:bottom w:val="none" w:sz="0" w:space="0" w:color="auto"/>
            <w:right w:val="none" w:sz="0" w:space="0" w:color="auto"/>
          </w:divBdr>
          <w:divsChild>
            <w:div w:id="910580302">
              <w:marLeft w:val="0"/>
              <w:marRight w:val="0"/>
              <w:marTop w:val="0"/>
              <w:marBottom w:val="0"/>
              <w:divBdr>
                <w:top w:val="none" w:sz="0" w:space="0" w:color="auto"/>
                <w:left w:val="single" w:sz="6" w:space="0" w:color="DADBDD"/>
                <w:bottom w:val="single" w:sz="6" w:space="8" w:color="DADBDD"/>
                <w:right w:val="single" w:sz="6" w:space="0" w:color="DADBDD"/>
              </w:divBdr>
              <w:divsChild>
                <w:div w:id="60904869">
                  <w:marLeft w:val="0"/>
                  <w:marRight w:val="0"/>
                  <w:marTop w:val="0"/>
                  <w:marBottom w:val="0"/>
                  <w:divBdr>
                    <w:top w:val="none" w:sz="0" w:space="0" w:color="auto"/>
                    <w:left w:val="none" w:sz="0" w:space="0" w:color="auto"/>
                    <w:bottom w:val="none" w:sz="0" w:space="0" w:color="auto"/>
                    <w:right w:val="none" w:sz="0" w:space="0" w:color="auto"/>
                  </w:divBdr>
                </w:div>
                <w:div w:id="1480882875">
                  <w:marLeft w:val="0"/>
                  <w:marRight w:val="0"/>
                  <w:marTop w:val="0"/>
                  <w:marBottom w:val="0"/>
                  <w:divBdr>
                    <w:top w:val="none" w:sz="0" w:space="0" w:color="auto"/>
                    <w:left w:val="none" w:sz="0" w:space="0" w:color="auto"/>
                    <w:bottom w:val="none" w:sz="0" w:space="0" w:color="auto"/>
                    <w:right w:val="none" w:sz="0" w:space="0" w:color="auto"/>
                  </w:divBdr>
                </w:div>
                <w:div w:id="1638417659">
                  <w:marLeft w:val="0"/>
                  <w:marRight w:val="0"/>
                  <w:marTop w:val="0"/>
                  <w:marBottom w:val="0"/>
                  <w:divBdr>
                    <w:top w:val="none" w:sz="0" w:space="0" w:color="auto"/>
                    <w:left w:val="none" w:sz="0" w:space="0" w:color="auto"/>
                    <w:bottom w:val="none" w:sz="0" w:space="0" w:color="auto"/>
                    <w:right w:val="none" w:sz="0" w:space="0" w:color="auto"/>
                  </w:divBdr>
                </w:div>
                <w:div w:id="182447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339515">
      <w:bodyDiv w:val="1"/>
      <w:marLeft w:val="0"/>
      <w:marRight w:val="0"/>
      <w:marTop w:val="0"/>
      <w:marBottom w:val="0"/>
      <w:divBdr>
        <w:top w:val="none" w:sz="0" w:space="0" w:color="auto"/>
        <w:left w:val="none" w:sz="0" w:space="0" w:color="auto"/>
        <w:bottom w:val="none" w:sz="0" w:space="0" w:color="auto"/>
        <w:right w:val="none" w:sz="0" w:space="0" w:color="auto"/>
      </w:divBdr>
    </w:div>
    <w:div w:id="1221283089">
      <w:bodyDiv w:val="1"/>
      <w:marLeft w:val="0"/>
      <w:marRight w:val="0"/>
      <w:marTop w:val="0"/>
      <w:marBottom w:val="0"/>
      <w:divBdr>
        <w:top w:val="none" w:sz="0" w:space="0" w:color="auto"/>
        <w:left w:val="none" w:sz="0" w:space="0" w:color="auto"/>
        <w:bottom w:val="none" w:sz="0" w:space="0" w:color="auto"/>
        <w:right w:val="none" w:sz="0" w:space="0" w:color="auto"/>
      </w:divBdr>
    </w:div>
    <w:div w:id="1243491679">
      <w:bodyDiv w:val="1"/>
      <w:marLeft w:val="0"/>
      <w:marRight w:val="0"/>
      <w:marTop w:val="0"/>
      <w:marBottom w:val="0"/>
      <w:divBdr>
        <w:top w:val="none" w:sz="0" w:space="0" w:color="auto"/>
        <w:left w:val="none" w:sz="0" w:space="0" w:color="auto"/>
        <w:bottom w:val="none" w:sz="0" w:space="0" w:color="auto"/>
        <w:right w:val="none" w:sz="0" w:space="0" w:color="auto"/>
      </w:divBdr>
      <w:divsChild>
        <w:div w:id="295256719">
          <w:marLeft w:val="0"/>
          <w:marRight w:val="0"/>
          <w:marTop w:val="0"/>
          <w:marBottom w:val="0"/>
          <w:divBdr>
            <w:top w:val="none" w:sz="0" w:space="0" w:color="auto"/>
            <w:left w:val="none" w:sz="0" w:space="0" w:color="auto"/>
            <w:bottom w:val="none" w:sz="0" w:space="0" w:color="auto"/>
            <w:right w:val="none" w:sz="0" w:space="0" w:color="auto"/>
          </w:divBdr>
        </w:div>
        <w:div w:id="544559160">
          <w:marLeft w:val="0"/>
          <w:marRight w:val="0"/>
          <w:marTop w:val="0"/>
          <w:marBottom w:val="0"/>
          <w:divBdr>
            <w:top w:val="none" w:sz="0" w:space="0" w:color="auto"/>
            <w:left w:val="none" w:sz="0" w:space="0" w:color="auto"/>
            <w:bottom w:val="none" w:sz="0" w:space="0" w:color="auto"/>
            <w:right w:val="none" w:sz="0" w:space="0" w:color="auto"/>
          </w:divBdr>
        </w:div>
        <w:div w:id="2001494716">
          <w:marLeft w:val="0"/>
          <w:marRight w:val="0"/>
          <w:marTop w:val="0"/>
          <w:marBottom w:val="0"/>
          <w:divBdr>
            <w:top w:val="none" w:sz="0" w:space="0" w:color="auto"/>
            <w:left w:val="none" w:sz="0" w:space="0" w:color="auto"/>
            <w:bottom w:val="none" w:sz="0" w:space="0" w:color="auto"/>
            <w:right w:val="none" w:sz="0" w:space="0" w:color="auto"/>
          </w:divBdr>
        </w:div>
        <w:div w:id="2097705350">
          <w:marLeft w:val="0"/>
          <w:marRight w:val="0"/>
          <w:marTop w:val="0"/>
          <w:marBottom w:val="0"/>
          <w:divBdr>
            <w:top w:val="none" w:sz="0" w:space="0" w:color="auto"/>
            <w:left w:val="none" w:sz="0" w:space="0" w:color="auto"/>
            <w:bottom w:val="none" w:sz="0" w:space="0" w:color="auto"/>
            <w:right w:val="none" w:sz="0" w:space="0" w:color="auto"/>
          </w:divBdr>
        </w:div>
      </w:divsChild>
    </w:div>
    <w:div w:id="1278295142">
      <w:bodyDiv w:val="1"/>
      <w:marLeft w:val="0"/>
      <w:marRight w:val="0"/>
      <w:marTop w:val="0"/>
      <w:marBottom w:val="0"/>
      <w:divBdr>
        <w:top w:val="none" w:sz="0" w:space="0" w:color="auto"/>
        <w:left w:val="none" w:sz="0" w:space="0" w:color="auto"/>
        <w:bottom w:val="none" w:sz="0" w:space="0" w:color="auto"/>
        <w:right w:val="none" w:sz="0" w:space="0" w:color="auto"/>
      </w:divBdr>
    </w:div>
    <w:div w:id="1282998999">
      <w:bodyDiv w:val="1"/>
      <w:marLeft w:val="0"/>
      <w:marRight w:val="0"/>
      <w:marTop w:val="0"/>
      <w:marBottom w:val="0"/>
      <w:divBdr>
        <w:top w:val="none" w:sz="0" w:space="0" w:color="auto"/>
        <w:left w:val="none" w:sz="0" w:space="0" w:color="auto"/>
        <w:bottom w:val="none" w:sz="0" w:space="0" w:color="auto"/>
        <w:right w:val="none" w:sz="0" w:space="0" w:color="auto"/>
      </w:divBdr>
      <w:divsChild>
        <w:div w:id="1595670870">
          <w:marLeft w:val="0"/>
          <w:marRight w:val="0"/>
          <w:marTop w:val="69"/>
          <w:marBottom w:val="0"/>
          <w:divBdr>
            <w:top w:val="none" w:sz="0" w:space="0" w:color="auto"/>
            <w:left w:val="none" w:sz="0" w:space="0" w:color="auto"/>
            <w:bottom w:val="none" w:sz="0" w:space="0" w:color="auto"/>
            <w:right w:val="none" w:sz="0" w:space="0" w:color="auto"/>
          </w:divBdr>
          <w:divsChild>
            <w:div w:id="341855493">
              <w:marLeft w:val="0"/>
              <w:marRight w:val="0"/>
              <w:marTop w:val="0"/>
              <w:marBottom w:val="0"/>
              <w:divBdr>
                <w:top w:val="none" w:sz="0" w:space="0" w:color="auto"/>
                <w:left w:val="single" w:sz="4" w:space="0" w:color="DADBDD"/>
                <w:bottom w:val="single" w:sz="4" w:space="6" w:color="DADBDD"/>
                <w:right w:val="single" w:sz="4" w:space="0" w:color="DADBDD"/>
              </w:divBdr>
              <w:divsChild>
                <w:div w:id="1406948729">
                  <w:marLeft w:val="0"/>
                  <w:marRight w:val="0"/>
                  <w:marTop w:val="0"/>
                  <w:marBottom w:val="0"/>
                  <w:divBdr>
                    <w:top w:val="none" w:sz="0" w:space="0" w:color="auto"/>
                    <w:left w:val="none" w:sz="0" w:space="0" w:color="auto"/>
                    <w:bottom w:val="none" w:sz="0" w:space="0" w:color="auto"/>
                    <w:right w:val="none" w:sz="0" w:space="0" w:color="auto"/>
                  </w:divBdr>
                </w:div>
                <w:div w:id="152856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235642">
          <w:marLeft w:val="0"/>
          <w:marRight w:val="0"/>
          <w:marTop w:val="69"/>
          <w:marBottom w:val="0"/>
          <w:divBdr>
            <w:top w:val="none" w:sz="0" w:space="0" w:color="auto"/>
            <w:left w:val="none" w:sz="0" w:space="0" w:color="auto"/>
            <w:bottom w:val="none" w:sz="0" w:space="0" w:color="auto"/>
            <w:right w:val="none" w:sz="0" w:space="0" w:color="auto"/>
          </w:divBdr>
          <w:divsChild>
            <w:div w:id="1332560817">
              <w:marLeft w:val="0"/>
              <w:marRight w:val="0"/>
              <w:marTop w:val="0"/>
              <w:marBottom w:val="0"/>
              <w:divBdr>
                <w:top w:val="none" w:sz="0" w:space="0" w:color="auto"/>
                <w:left w:val="single" w:sz="4" w:space="0" w:color="DADBDD"/>
                <w:bottom w:val="single" w:sz="4" w:space="6" w:color="DADBDD"/>
                <w:right w:val="single" w:sz="4" w:space="0" w:color="DADBDD"/>
              </w:divBdr>
              <w:divsChild>
                <w:div w:id="1491285252">
                  <w:marLeft w:val="0"/>
                  <w:marRight w:val="0"/>
                  <w:marTop w:val="0"/>
                  <w:marBottom w:val="0"/>
                  <w:divBdr>
                    <w:top w:val="none" w:sz="0" w:space="0" w:color="auto"/>
                    <w:left w:val="none" w:sz="0" w:space="0" w:color="auto"/>
                    <w:bottom w:val="none" w:sz="0" w:space="0" w:color="auto"/>
                    <w:right w:val="none" w:sz="0" w:space="0" w:color="auto"/>
                  </w:divBdr>
                </w:div>
                <w:div w:id="20501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12455">
      <w:bodyDiv w:val="1"/>
      <w:marLeft w:val="0"/>
      <w:marRight w:val="0"/>
      <w:marTop w:val="0"/>
      <w:marBottom w:val="0"/>
      <w:divBdr>
        <w:top w:val="none" w:sz="0" w:space="0" w:color="auto"/>
        <w:left w:val="none" w:sz="0" w:space="0" w:color="auto"/>
        <w:bottom w:val="none" w:sz="0" w:space="0" w:color="auto"/>
        <w:right w:val="none" w:sz="0" w:space="0" w:color="auto"/>
      </w:divBdr>
    </w:div>
    <w:div w:id="1300771559">
      <w:bodyDiv w:val="1"/>
      <w:marLeft w:val="0"/>
      <w:marRight w:val="0"/>
      <w:marTop w:val="0"/>
      <w:marBottom w:val="0"/>
      <w:divBdr>
        <w:top w:val="none" w:sz="0" w:space="0" w:color="auto"/>
        <w:left w:val="none" w:sz="0" w:space="0" w:color="auto"/>
        <w:bottom w:val="none" w:sz="0" w:space="0" w:color="auto"/>
        <w:right w:val="none" w:sz="0" w:space="0" w:color="auto"/>
      </w:divBdr>
    </w:div>
    <w:div w:id="1371685350">
      <w:bodyDiv w:val="1"/>
      <w:marLeft w:val="0"/>
      <w:marRight w:val="0"/>
      <w:marTop w:val="0"/>
      <w:marBottom w:val="0"/>
      <w:divBdr>
        <w:top w:val="none" w:sz="0" w:space="0" w:color="auto"/>
        <w:left w:val="none" w:sz="0" w:space="0" w:color="auto"/>
        <w:bottom w:val="none" w:sz="0" w:space="0" w:color="auto"/>
        <w:right w:val="none" w:sz="0" w:space="0" w:color="auto"/>
      </w:divBdr>
    </w:div>
    <w:div w:id="1388646957">
      <w:bodyDiv w:val="1"/>
      <w:marLeft w:val="0"/>
      <w:marRight w:val="0"/>
      <w:marTop w:val="0"/>
      <w:marBottom w:val="0"/>
      <w:divBdr>
        <w:top w:val="none" w:sz="0" w:space="0" w:color="auto"/>
        <w:left w:val="none" w:sz="0" w:space="0" w:color="auto"/>
        <w:bottom w:val="none" w:sz="0" w:space="0" w:color="auto"/>
        <w:right w:val="none" w:sz="0" w:space="0" w:color="auto"/>
      </w:divBdr>
      <w:divsChild>
        <w:div w:id="760295848">
          <w:marLeft w:val="0"/>
          <w:marRight w:val="0"/>
          <w:marTop w:val="0"/>
          <w:marBottom w:val="0"/>
          <w:divBdr>
            <w:top w:val="none" w:sz="0" w:space="0" w:color="auto"/>
            <w:left w:val="none" w:sz="0" w:space="0" w:color="auto"/>
            <w:bottom w:val="none" w:sz="0" w:space="0" w:color="auto"/>
            <w:right w:val="none" w:sz="0" w:space="0" w:color="auto"/>
          </w:divBdr>
        </w:div>
        <w:div w:id="1308511573">
          <w:marLeft w:val="0"/>
          <w:marRight w:val="0"/>
          <w:marTop w:val="0"/>
          <w:marBottom w:val="0"/>
          <w:divBdr>
            <w:top w:val="none" w:sz="0" w:space="0" w:color="auto"/>
            <w:left w:val="none" w:sz="0" w:space="0" w:color="auto"/>
            <w:bottom w:val="none" w:sz="0" w:space="0" w:color="auto"/>
            <w:right w:val="none" w:sz="0" w:space="0" w:color="auto"/>
          </w:divBdr>
        </w:div>
      </w:divsChild>
    </w:div>
    <w:div w:id="1398821807">
      <w:bodyDiv w:val="1"/>
      <w:marLeft w:val="0"/>
      <w:marRight w:val="0"/>
      <w:marTop w:val="0"/>
      <w:marBottom w:val="0"/>
      <w:divBdr>
        <w:top w:val="none" w:sz="0" w:space="0" w:color="auto"/>
        <w:left w:val="none" w:sz="0" w:space="0" w:color="auto"/>
        <w:bottom w:val="none" w:sz="0" w:space="0" w:color="auto"/>
        <w:right w:val="none" w:sz="0" w:space="0" w:color="auto"/>
      </w:divBdr>
      <w:divsChild>
        <w:div w:id="1282760850">
          <w:marLeft w:val="0"/>
          <w:marRight w:val="0"/>
          <w:marTop w:val="0"/>
          <w:marBottom w:val="0"/>
          <w:divBdr>
            <w:top w:val="none" w:sz="0" w:space="0" w:color="auto"/>
            <w:left w:val="none" w:sz="0" w:space="0" w:color="auto"/>
            <w:bottom w:val="none" w:sz="0" w:space="0" w:color="auto"/>
            <w:right w:val="none" w:sz="0" w:space="0" w:color="auto"/>
          </w:divBdr>
        </w:div>
        <w:div w:id="1284774799">
          <w:marLeft w:val="0"/>
          <w:marRight w:val="0"/>
          <w:marTop w:val="0"/>
          <w:marBottom w:val="0"/>
          <w:divBdr>
            <w:top w:val="none" w:sz="0" w:space="0" w:color="auto"/>
            <w:left w:val="none" w:sz="0" w:space="0" w:color="auto"/>
            <w:bottom w:val="none" w:sz="0" w:space="0" w:color="auto"/>
            <w:right w:val="none" w:sz="0" w:space="0" w:color="auto"/>
          </w:divBdr>
        </w:div>
        <w:div w:id="1513495282">
          <w:marLeft w:val="0"/>
          <w:marRight w:val="0"/>
          <w:marTop w:val="0"/>
          <w:marBottom w:val="0"/>
          <w:divBdr>
            <w:top w:val="none" w:sz="0" w:space="0" w:color="auto"/>
            <w:left w:val="none" w:sz="0" w:space="0" w:color="auto"/>
            <w:bottom w:val="none" w:sz="0" w:space="0" w:color="auto"/>
            <w:right w:val="none" w:sz="0" w:space="0" w:color="auto"/>
          </w:divBdr>
        </w:div>
        <w:div w:id="1738671543">
          <w:marLeft w:val="0"/>
          <w:marRight w:val="0"/>
          <w:marTop w:val="0"/>
          <w:marBottom w:val="0"/>
          <w:divBdr>
            <w:top w:val="none" w:sz="0" w:space="0" w:color="auto"/>
            <w:left w:val="none" w:sz="0" w:space="0" w:color="auto"/>
            <w:bottom w:val="none" w:sz="0" w:space="0" w:color="auto"/>
            <w:right w:val="none" w:sz="0" w:space="0" w:color="auto"/>
          </w:divBdr>
        </w:div>
      </w:divsChild>
    </w:div>
    <w:div w:id="1413239883">
      <w:bodyDiv w:val="1"/>
      <w:marLeft w:val="0"/>
      <w:marRight w:val="0"/>
      <w:marTop w:val="0"/>
      <w:marBottom w:val="0"/>
      <w:divBdr>
        <w:top w:val="none" w:sz="0" w:space="0" w:color="auto"/>
        <w:left w:val="none" w:sz="0" w:space="0" w:color="auto"/>
        <w:bottom w:val="none" w:sz="0" w:space="0" w:color="auto"/>
        <w:right w:val="none" w:sz="0" w:space="0" w:color="auto"/>
      </w:divBdr>
      <w:divsChild>
        <w:div w:id="468865058">
          <w:marLeft w:val="0"/>
          <w:marRight w:val="0"/>
          <w:marTop w:val="69"/>
          <w:marBottom w:val="0"/>
          <w:divBdr>
            <w:top w:val="none" w:sz="0" w:space="0" w:color="auto"/>
            <w:left w:val="none" w:sz="0" w:space="0" w:color="auto"/>
            <w:bottom w:val="none" w:sz="0" w:space="0" w:color="auto"/>
            <w:right w:val="none" w:sz="0" w:space="0" w:color="auto"/>
          </w:divBdr>
          <w:divsChild>
            <w:div w:id="1522204979">
              <w:marLeft w:val="0"/>
              <w:marRight w:val="0"/>
              <w:marTop w:val="0"/>
              <w:marBottom w:val="0"/>
              <w:divBdr>
                <w:top w:val="none" w:sz="0" w:space="0" w:color="auto"/>
                <w:left w:val="single" w:sz="4" w:space="0" w:color="DADBDD"/>
                <w:bottom w:val="single" w:sz="4" w:space="6" w:color="DADBDD"/>
                <w:right w:val="single" w:sz="4" w:space="0" w:color="DADBDD"/>
              </w:divBdr>
              <w:divsChild>
                <w:div w:id="540820987">
                  <w:marLeft w:val="0"/>
                  <w:marRight w:val="0"/>
                  <w:marTop w:val="0"/>
                  <w:marBottom w:val="0"/>
                  <w:divBdr>
                    <w:top w:val="none" w:sz="0" w:space="0" w:color="auto"/>
                    <w:left w:val="none" w:sz="0" w:space="0" w:color="auto"/>
                    <w:bottom w:val="none" w:sz="0" w:space="0" w:color="auto"/>
                    <w:right w:val="none" w:sz="0" w:space="0" w:color="auto"/>
                  </w:divBdr>
                </w:div>
                <w:div w:id="9438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053760">
          <w:marLeft w:val="0"/>
          <w:marRight w:val="0"/>
          <w:marTop w:val="69"/>
          <w:marBottom w:val="0"/>
          <w:divBdr>
            <w:top w:val="none" w:sz="0" w:space="0" w:color="auto"/>
            <w:left w:val="none" w:sz="0" w:space="0" w:color="auto"/>
            <w:bottom w:val="none" w:sz="0" w:space="0" w:color="auto"/>
            <w:right w:val="none" w:sz="0" w:space="0" w:color="auto"/>
          </w:divBdr>
          <w:divsChild>
            <w:div w:id="612052444">
              <w:marLeft w:val="0"/>
              <w:marRight w:val="0"/>
              <w:marTop w:val="0"/>
              <w:marBottom w:val="0"/>
              <w:divBdr>
                <w:top w:val="none" w:sz="0" w:space="0" w:color="auto"/>
                <w:left w:val="single" w:sz="4" w:space="0" w:color="DADBDD"/>
                <w:bottom w:val="single" w:sz="4" w:space="6" w:color="DADBDD"/>
                <w:right w:val="single" w:sz="4" w:space="0" w:color="DADBDD"/>
              </w:divBdr>
              <w:divsChild>
                <w:div w:id="191310722">
                  <w:marLeft w:val="0"/>
                  <w:marRight w:val="0"/>
                  <w:marTop w:val="0"/>
                  <w:marBottom w:val="0"/>
                  <w:divBdr>
                    <w:top w:val="none" w:sz="0" w:space="0" w:color="auto"/>
                    <w:left w:val="none" w:sz="0" w:space="0" w:color="auto"/>
                    <w:bottom w:val="none" w:sz="0" w:space="0" w:color="auto"/>
                    <w:right w:val="none" w:sz="0" w:space="0" w:color="auto"/>
                  </w:divBdr>
                </w:div>
                <w:div w:id="100971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786150">
      <w:bodyDiv w:val="1"/>
      <w:marLeft w:val="0"/>
      <w:marRight w:val="0"/>
      <w:marTop w:val="0"/>
      <w:marBottom w:val="0"/>
      <w:divBdr>
        <w:top w:val="none" w:sz="0" w:space="0" w:color="auto"/>
        <w:left w:val="none" w:sz="0" w:space="0" w:color="auto"/>
        <w:bottom w:val="none" w:sz="0" w:space="0" w:color="auto"/>
        <w:right w:val="none" w:sz="0" w:space="0" w:color="auto"/>
      </w:divBdr>
    </w:div>
    <w:div w:id="1493595160">
      <w:bodyDiv w:val="1"/>
      <w:marLeft w:val="0"/>
      <w:marRight w:val="0"/>
      <w:marTop w:val="0"/>
      <w:marBottom w:val="0"/>
      <w:divBdr>
        <w:top w:val="none" w:sz="0" w:space="0" w:color="auto"/>
        <w:left w:val="none" w:sz="0" w:space="0" w:color="auto"/>
        <w:bottom w:val="none" w:sz="0" w:space="0" w:color="auto"/>
        <w:right w:val="none" w:sz="0" w:space="0" w:color="auto"/>
      </w:divBdr>
      <w:divsChild>
        <w:div w:id="40522469">
          <w:marLeft w:val="0"/>
          <w:marRight w:val="0"/>
          <w:marTop w:val="69"/>
          <w:marBottom w:val="0"/>
          <w:divBdr>
            <w:top w:val="none" w:sz="0" w:space="0" w:color="auto"/>
            <w:left w:val="none" w:sz="0" w:space="0" w:color="auto"/>
            <w:bottom w:val="none" w:sz="0" w:space="0" w:color="auto"/>
            <w:right w:val="none" w:sz="0" w:space="0" w:color="auto"/>
          </w:divBdr>
          <w:divsChild>
            <w:div w:id="1587883855">
              <w:marLeft w:val="0"/>
              <w:marRight w:val="0"/>
              <w:marTop w:val="0"/>
              <w:marBottom w:val="0"/>
              <w:divBdr>
                <w:top w:val="none" w:sz="0" w:space="0" w:color="auto"/>
                <w:left w:val="single" w:sz="4" w:space="0" w:color="DADBDD"/>
                <w:bottom w:val="single" w:sz="4" w:space="6" w:color="DADBDD"/>
                <w:right w:val="single" w:sz="4" w:space="0" w:color="DADBDD"/>
              </w:divBdr>
              <w:divsChild>
                <w:div w:id="64304564">
                  <w:marLeft w:val="0"/>
                  <w:marRight w:val="0"/>
                  <w:marTop w:val="0"/>
                  <w:marBottom w:val="0"/>
                  <w:divBdr>
                    <w:top w:val="none" w:sz="0" w:space="0" w:color="auto"/>
                    <w:left w:val="none" w:sz="0" w:space="0" w:color="auto"/>
                    <w:bottom w:val="none" w:sz="0" w:space="0" w:color="auto"/>
                    <w:right w:val="none" w:sz="0" w:space="0" w:color="auto"/>
                  </w:divBdr>
                </w:div>
                <w:div w:id="134732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244286">
          <w:marLeft w:val="0"/>
          <w:marRight w:val="0"/>
          <w:marTop w:val="69"/>
          <w:marBottom w:val="0"/>
          <w:divBdr>
            <w:top w:val="none" w:sz="0" w:space="0" w:color="auto"/>
            <w:left w:val="none" w:sz="0" w:space="0" w:color="auto"/>
            <w:bottom w:val="none" w:sz="0" w:space="0" w:color="auto"/>
            <w:right w:val="none" w:sz="0" w:space="0" w:color="auto"/>
          </w:divBdr>
          <w:divsChild>
            <w:div w:id="1351640343">
              <w:marLeft w:val="0"/>
              <w:marRight w:val="0"/>
              <w:marTop w:val="0"/>
              <w:marBottom w:val="0"/>
              <w:divBdr>
                <w:top w:val="none" w:sz="0" w:space="0" w:color="auto"/>
                <w:left w:val="single" w:sz="4" w:space="0" w:color="DADBDD"/>
                <w:bottom w:val="single" w:sz="4" w:space="6" w:color="DADBDD"/>
                <w:right w:val="single" w:sz="4" w:space="0" w:color="DADBDD"/>
              </w:divBdr>
              <w:divsChild>
                <w:div w:id="510991427">
                  <w:marLeft w:val="0"/>
                  <w:marRight w:val="0"/>
                  <w:marTop w:val="0"/>
                  <w:marBottom w:val="0"/>
                  <w:divBdr>
                    <w:top w:val="none" w:sz="0" w:space="0" w:color="auto"/>
                    <w:left w:val="none" w:sz="0" w:space="0" w:color="auto"/>
                    <w:bottom w:val="none" w:sz="0" w:space="0" w:color="auto"/>
                    <w:right w:val="none" w:sz="0" w:space="0" w:color="auto"/>
                  </w:divBdr>
                </w:div>
                <w:div w:id="116944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120282">
      <w:bodyDiv w:val="1"/>
      <w:marLeft w:val="0"/>
      <w:marRight w:val="0"/>
      <w:marTop w:val="0"/>
      <w:marBottom w:val="0"/>
      <w:divBdr>
        <w:top w:val="none" w:sz="0" w:space="0" w:color="auto"/>
        <w:left w:val="none" w:sz="0" w:space="0" w:color="auto"/>
        <w:bottom w:val="none" w:sz="0" w:space="0" w:color="auto"/>
        <w:right w:val="none" w:sz="0" w:space="0" w:color="auto"/>
      </w:divBdr>
    </w:div>
    <w:div w:id="1529219551">
      <w:bodyDiv w:val="1"/>
      <w:marLeft w:val="0"/>
      <w:marRight w:val="0"/>
      <w:marTop w:val="0"/>
      <w:marBottom w:val="0"/>
      <w:divBdr>
        <w:top w:val="none" w:sz="0" w:space="0" w:color="auto"/>
        <w:left w:val="none" w:sz="0" w:space="0" w:color="auto"/>
        <w:bottom w:val="none" w:sz="0" w:space="0" w:color="auto"/>
        <w:right w:val="none" w:sz="0" w:space="0" w:color="auto"/>
      </w:divBdr>
    </w:div>
    <w:div w:id="1601984662">
      <w:bodyDiv w:val="1"/>
      <w:marLeft w:val="0"/>
      <w:marRight w:val="0"/>
      <w:marTop w:val="0"/>
      <w:marBottom w:val="0"/>
      <w:divBdr>
        <w:top w:val="none" w:sz="0" w:space="0" w:color="auto"/>
        <w:left w:val="none" w:sz="0" w:space="0" w:color="auto"/>
        <w:bottom w:val="none" w:sz="0" w:space="0" w:color="auto"/>
        <w:right w:val="none" w:sz="0" w:space="0" w:color="auto"/>
      </w:divBdr>
    </w:div>
    <w:div w:id="1711876751">
      <w:bodyDiv w:val="1"/>
      <w:marLeft w:val="0"/>
      <w:marRight w:val="0"/>
      <w:marTop w:val="0"/>
      <w:marBottom w:val="0"/>
      <w:divBdr>
        <w:top w:val="none" w:sz="0" w:space="0" w:color="auto"/>
        <w:left w:val="none" w:sz="0" w:space="0" w:color="auto"/>
        <w:bottom w:val="none" w:sz="0" w:space="0" w:color="auto"/>
        <w:right w:val="none" w:sz="0" w:space="0" w:color="auto"/>
      </w:divBdr>
    </w:div>
    <w:div w:id="1734111108">
      <w:bodyDiv w:val="1"/>
      <w:marLeft w:val="0"/>
      <w:marRight w:val="0"/>
      <w:marTop w:val="0"/>
      <w:marBottom w:val="0"/>
      <w:divBdr>
        <w:top w:val="none" w:sz="0" w:space="0" w:color="auto"/>
        <w:left w:val="none" w:sz="0" w:space="0" w:color="auto"/>
        <w:bottom w:val="none" w:sz="0" w:space="0" w:color="auto"/>
        <w:right w:val="none" w:sz="0" w:space="0" w:color="auto"/>
      </w:divBdr>
      <w:divsChild>
        <w:div w:id="658971382">
          <w:marLeft w:val="0"/>
          <w:marRight w:val="0"/>
          <w:marTop w:val="69"/>
          <w:marBottom w:val="0"/>
          <w:divBdr>
            <w:top w:val="none" w:sz="0" w:space="0" w:color="auto"/>
            <w:left w:val="none" w:sz="0" w:space="0" w:color="auto"/>
            <w:bottom w:val="none" w:sz="0" w:space="0" w:color="auto"/>
            <w:right w:val="none" w:sz="0" w:space="0" w:color="auto"/>
          </w:divBdr>
          <w:divsChild>
            <w:div w:id="480585862">
              <w:marLeft w:val="0"/>
              <w:marRight w:val="0"/>
              <w:marTop w:val="0"/>
              <w:marBottom w:val="0"/>
              <w:divBdr>
                <w:top w:val="none" w:sz="0" w:space="0" w:color="auto"/>
                <w:left w:val="single" w:sz="4" w:space="0" w:color="DADBDD"/>
                <w:bottom w:val="single" w:sz="4" w:space="6" w:color="DADBDD"/>
                <w:right w:val="single" w:sz="4" w:space="0" w:color="DADBDD"/>
              </w:divBdr>
              <w:divsChild>
                <w:div w:id="424767821">
                  <w:marLeft w:val="0"/>
                  <w:marRight w:val="0"/>
                  <w:marTop w:val="0"/>
                  <w:marBottom w:val="0"/>
                  <w:divBdr>
                    <w:top w:val="none" w:sz="0" w:space="0" w:color="auto"/>
                    <w:left w:val="none" w:sz="0" w:space="0" w:color="auto"/>
                    <w:bottom w:val="none" w:sz="0" w:space="0" w:color="auto"/>
                    <w:right w:val="none" w:sz="0" w:space="0" w:color="auto"/>
                  </w:divBdr>
                </w:div>
                <w:div w:id="1072460869">
                  <w:marLeft w:val="0"/>
                  <w:marRight w:val="0"/>
                  <w:marTop w:val="0"/>
                  <w:marBottom w:val="0"/>
                  <w:divBdr>
                    <w:top w:val="none" w:sz="0" w:space="0" w:color="auto"/>
                    <w:left w:val="none" w:sz="0" w:space="0" w:color="auto"/>
                    <w:bottom w:val="none" w:sz="0" w:space="0" w:color="auto"/>
                    <w:right w:val="none" w:sz="0" w:space="0" w:color="auto"/>
                  </w:divBdr>
                </w:div>
                <w:div w:id="1746148901">
                  <w:marLeft w:val="0"/>
                  <w:marRight w:val="0"/>
                  <w:marTop w:val="0"/>
                  <w:marBottom w:val="0"/>
                  <w:divBdr>
                    <w:top w:val="none" w:sz="0" w:space="0" w:color="auto"/>
                    <w:left w:val="none" w:sz="0" w:space="0" w:color="auto"/>
                    <w:bottom w:val="none" w:sz="0" w:space="0" w:color="auto"/>
                    <w:right w:val="none" w:sz="0" w:space="0" w:color="auto"/>
                  </w:divBdr>
                </w:div>
                <w:div w:id="21171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939365">
          <w:marLeft w:val="0"/>
          <w:marRight w:val="0"/>
          <w:marTop w:val="69"/>
          <w:marBottom w:val="0"/>
          <w:divBdr>
            <w:top w:val="none" w:sz="0" w:space="0" w:color="auto"/>
            <w:left w:val="none" w:sz="0" w:space="0" w:color="auto"/>
            <w:bottom w:val="none" w:sz="0" w:space="0" w:color="auto"/>
            <w:right w:val="none" w:sz="0" w:space="0" w:color="auto"/>
          </w:divBdr>
          <w:divsChild>
            <w:div w:id="1922986929">
              <w:marLeft w:val="0"/>
              <w:marRight w:val="0"/>
              <w:marTop w:val="0"/>
              <w:marBottom w:val="0"/>
              <w:divBdr>
                <w:top w:val="none" w:sz="0" w:space="0" w:color="auto"/>
                <w:left w:val="single" w:sz="4" w:space="0" w:color="DADBDD"/>
                <w:bottom w:val="single" w:sz="4" w:space="6" w:color="DADBDD"/>
                <w:right w:val="single" w:sz="4" w:space="0" w:color="DADBDD"/>
              </w:divBdr>
              <w:divsChild>
                <w:div w:id="330567379">
                  <w:marLeft w:val="0"/>
                  <w:marRight w:val="0"/>
                  <w:marTop w:val="0"/>
                  <w:marBottom w:val="0"/>
                  <w:divBdr>
                    <w:top w:val="none" w:sz="0" w:space="0" w:color="auto"/>
                    <w:left w:val="none" w:sz="0" w:space="0" w:color="auto"/>
                    <w:bottom w:val="none" w:sz="0" w:space="0" w:color="auto"/>
                    <w:right w:val="none" w:sz="0" w:space="0" w:color="auto"/>
                  </w:divBdr>
                </w:div>
                <w:div w:id="988435087">
                  <w:marLeft w:val="0"/>
                  <w:marRight w:val="0"/>
                  <w:marTop w:val="0"/>
                  <w:marBottom w:val="0"/>
                  <w:divBdr>
                    <w:top w:val="none" w:sz="0" w:space="0" w:color="auto"/>
                    <w:left w:val="none" w:sz="0" w:space="0" w:color="auto"/>
                    <w:bottom w:val="none" w:sz="0" w:space="0" w:color="auto"/>
                    <w:right w:val="none" w:sz="0" w:space="0" w:color="auto"/>
                  </w:divBdr>
                </w:div>
                <w:div w:id="1065950998">
                  <w:marLeft w:val="0"/>
                  <w:marRight w:val="0"/>
                  <w:marTop w:val="0"/>
                  <w:marBottom w:val="0"/>
                  <w:divBdr>
                    <w:top w:val="none" w:sz="0" w:space="0" w:color="auto"/>
                    <w:left w:val="none" w:sz="0" w:space="0" w:color="auto"/>
                    <w:bottom w:val="none" w:sz="0" w:space="0" w:color="auto"/>
                    <w:right w:val="none" w:sz="0" w:space="0" w:color="auto"/>
                  </w:divBdr>
                </w:div>
                <w:div w:id="135233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689041">
      <w:bodyDiv w:val="1"/>
      <w:marLeft w:val="0"/>
      <w:marRight w:val="0"/>
      <w:marTop w:val="0"/>
      <w:marBottom w:val="0"/>
      <w:divBdr>
        <w:top w:val="none" w:sz="0" w:space="0" w:color="auto"/>
        <w:left w:val="none" w:sz="0" w:space="0" w:color="auto"/>
        <w:bottom w:val="none" w:sz="0" w:space="0" w:color="auto"/>
        <w:right w:val="none" w:sz="0" w:space="0" w:color="auto"/>
      </w:divBdr>
      <w:divsChild>
        <w:div w:id="584073210">
          <w:marLeft w:val="0"/>
          <w:marRight w:val="0"/>
          <w:marTop w:val="60"/>
          <w:marBottom w:val="0"/>
          <w:divBdr>
            <w:top w:val="none" w:sz="0" w:space="0" w:color="auto"/>
            <w:left w:val="none" w:sz="0" w:space="0" w:color="auto"/>
            <w:bottom w:val="none" w:sz="0" w:space="0" w:color="auto"/>
            <w:right w:val="none" w:sz="0" w:space="0" w:color="auto"/>
          </w:divBdr>
          <w:divsChild>
            <w:div w:id="1025520511">
              <w:marLeft w:val="0"/>
              <w:marRight w:val="0"/>
              <w:marTop w:val="0"/>
              <w:marBottom w:val="0"/>
              <w:divBdr>
                <w:top w:val="none" w:sz="0" w:space="0" w:color="auto"/>
                <w:left w:val="single" w:sz="4" w:space="0" w:color="DADBDD"/>
                <w:bottom w:val="single" w:sz="4" w:space="5" w:color="DADBDD"/>
                <w:right w:val="single" w:sz="4" w:space="0" w:color="DADBDD"/>
              </w:divBdr>
              <w:divsChild>
                <w:div w:id="168453225">
                  <w:marLeft w:val="0"/>
                  <w:marRight w:val="0"/>
                  <w:marTop w:val="0"/>
                  <w:marBottom w:val="0"/>
                  <w:divBdr>
                    <w:top w:val="none" w:sz="0" w:space="0" w:color="auto"/>
                    <w:left w:val="none" w:sz="0" w:space="0" w:color="auto"/>
                    <w:bottom w:val="none" w:sz="0" w:space="0" w:color="auto"/>
                    <w:right w:val="none" w:sz="0" w:space="0" w:color="auto"/>
                  </w:divBdr>
                </w:div>
                <w:div w:id="39108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02482">
          <w:marLeft w:val="0"/>
          <w:marRight w:val="0"/>
          <w:marTop w:val="60"/>
          <w:marBottom w:val="0"/>
          <w:divBdr>
            <w:top w:val="none" w:sz="0" w:space="0" w:color="auto"/>
            <w:left w:val="none" w:sz="0" w:space="0" w:color="auto"/>
            <w:bottom w:val="none" w:sz="0" w:space="0" w:color="auto"/>
            <w:right w:val="none" w:sz="0" w:space="0" w:color="auto"/>
          </w:divBdr>
          <w:divsChild>
            <w:div w:id="828519766">
              <w:marLeft w:val="0"/>
              <w:marRight w:val="0"/>
              <w:marTop w:val="0"/>
              <w:marBottom w:val="0"/>
              <w:divBdr>
                <w:top w:val="none" w:sz="0" w:space="0" w:color="auto"/>
                <w:left w:val="single" w:sz="4" w:space="0" w:color="DADBDD"/>
                <w:bottom w:val="single" w:sz="4" w:space="5" w:color="DADBDD"/>
                <w:right w:val="single" w:sz="4" w:space="0" w:color="DADBDD"/>
              </w:divBdr>
              <w:divsChild>
                <w:div w:id="475731882">
                  <w:marLeft w:val="0"/>
                  <w:marRight w:val="0"/>
                  <w:marTop w:val="0"/>
                  <w:marBottom w:val="0"/>
                  <w:divBdr>
                    <w:top w:val="none" w:sz="0" w:space="0" w:color="auto"/>
                    <w:left w:val="none" w:sz="0" w:space="0" w:color="auto"/>
                    <w:bottom w:val="none" w:sz="0" w:space="0" w:color="auto"/>
                    <w:right w:val="none" w:sz="0" w:space="0" w:color="auto"/>
                  </w:divBdr>
                </w:div>
                <w:div w:id="146800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201084">
      <w:bodyDiv w:val="1"/>
      <w:marLeft w:val="0"/>
      <w:marRight w:val="0"/>
      <w:marTop w:val="0"/>
      <w:marBottom w:val="0"/>
      <w:divBdr>
        <w:top w:val="none" w:sz="0" w:space="0" w:color="auto"/>
        <w:left w:val="none" w:sz="0" w:space="0" w:color="auto"/>
        <w:bottom w:val="none" w:sz="0" w:space="0" w:color="auto"/>
        <w:right w:val="none" w:sz="0" w:space="0" w:color="auto"/>
      </w:divBdr>
    </w:div>
    <w:div w:id="1854372073">
      <w:bodyDiv w:val="1"/>
      <w:marLeft w:val="0"/>
      <w:marRight w:val="0"/>
      <w:marTop w:val="0"/>
      <w:marBottom w:val="0"/>
      <w:divBdr>
        <w:top w:val="none" w:sz="0" w:space="0" w:color="auto"/>
        <w:left w:val="none" w:sz="0" w:space="0" w:color="auto"/>
        <w:bottom w:val="none" w:sz="0" w:space="0" w:color="auto"/>
        <w:right w:val="none" w:sz="0" w:space="0" w:color="auto"/>
      </w:divBdr>
      <w:divsChild>
        <w:div w:id="1682128068">
          <w:marLeft w:val="0"/>
          <w:marRight w:val="0"/>
          <w:marTop w:val="60"/>
          <w:marBottom w:val="0"/>
          <w:divBdr>
            <w:top w:val="none" w:sz="0" w:space="0" w:color="auto"/>
            <w:left w:val="none" w:sz="0" w:space="0" w:color="auto"/>
            <w:bottom w:val="none" w:sz="0" w:space="0" w:color="auto"/>
            <w:right w:val="none" w:sz="0" w:space="0" w:color="auto"/>
          </w:divBdr>
          <w:divsChild>
            <w:div w:id="861162637">
              <w:marLeft w:val="0"/>
              <w:marRight w:val="0"/>
              <w:marTop w:val="0"/>
              <w:marBottom w:val="0"/>
              <w:divBdr>
                <w:top w:val="none" w:sz="0" w:space="0" w:color="auto"/>
                <w:left w:val="single" w:sz="4" w:space="0" w:color="DADBDD"/>
                <w:bottom w:val="single" w:sz="4" w:space="5" w:color="DADBDD"/>
                <w:right w:val="single" w:sz="4" w:space="0" w:color="DADBDD"/>
              </w:divBdr>
              <w:divsChild>
                <w:div w:id="1137456924">
                  <w:marLeft w:val="0"/>
                  <w:marRight w:val="0"/>
                  <w:marTop w:val="0"/>
                  <w:marBottom w:val="0"/>
                  <w:divBdr>
                    <w:top w:val="none" w:sz="0" w:space="0" w:color="auto"/>
                    <w:left w:val="none" w:sz="0" w:space="0" w:color="auto"/>
                    <w:bottom w:val="none" w:sz="0" w:space="0" w:color="auto"/>
                    <w:right w:val="none" w:sz="0" w:space="0" w:color="auto"/>
                  </w:divBdr>
                </w:div>
                <w:div w:id="20457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86649">
          <w:marLeft w:val="0"/>
          <w:marRight w:val="0"/>
          <w:marTop w:val="60"/>
          <w:marBottom w:val="0"/>
          <w:divBdr>
            <w:top w:val="none" w:sz="0" w:space="0" w:color="auto"/>
            <w:left w:val="none" w:sz="0" w:space="0" w:color="auto"/>
            <w:bottom w:val="none" w:sz="0" w:space="0" w:color="auto"/>
            <w:right w:val="none" w:sz="0" w:space="0" w:color="auto"/>
          </w:divBdr>
          <w:divsChild>
            <w:div w:id="728042466">
              <w:marLeft w:val="0"/>
              <w:marRight w:val="0"/>
              <w:marTop w:val="0"/>
              <w:marBottom w:val="0"/>
              <w:divBdr>
                <w:top w:val="none" w:sz="0" w:space="0" w:color="auto"/>
                <w:left w:val="single" w:sz="4" w:space="0" w:color="DADBDD"/>
                <w:bottom w:val="single" w:sz="4" w:space="5" w:color="DADBDD"/>
                <w:right w:val="single" w:sz="4" w:space="0" w:color="DADBDD"/>
              </w:divBdr>
              <w:divsChild>
                <w:div w:id="858160949">
                  <w:marLeft w:val="0"/>
                  <w:marRight w:val="0"/>
                  <w:marTop w:val="0"/>
                  <w:marBottom w:val="0"/>
                  <w:divBdr>
                    <w:top w:val="none" w:sz="0" w:space="0" w:color="auto"/>
                    <w:left w:val="none" w:sz="0" w:space="0" w:color="auto"/>
                    <w:bottom w:val="none" w:sz="0" w:space="0" w:color="auto"/>
                    <w:right w:val="none" w:sz="0" w:space="0" w:color="auto"/>
                  </w:divBdr>
                </w:div>
                <w:div w:id="95809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43429">
      <w:bodyDiv w:val="1"/>
      <w:marLeft w:val="0"/>
      <w:marRight w:val="0"/>
      <w:marTop w:val="0"/>
      <w:marBottom w:val="0"/>
      <w:divBdr>
        <w:top w:val="none" w:sz="0" w:space="0" w:color="auto"/>
        <w:left w:val="none" w:sz="0" w:space="0" w:color="auto"/>
        <w:bottom w:val="none" w:sz="0" w:space="0" w:color="auto"/>
        <w:right w:val="none" w:sz="0" w:space="0" w:color="auto"/>
      </w:divBdr>
      <w:divsChild>
        <w:div w:id="429934623">
          <w:marLeft w:val="0"/>
          <w:marRight w:val="0"/>
          <w:marTop w:val="0"/>
          <w:marBottom w:val="0"/>
          <w:divBdr>
            <w:top w:val="none" w:sz="0" w:space="0" w:color="auto"/>
            <w:left w:val="none" w:sz="0" w:space="0" w:color="auto"/>
            <w:bottom w:val="none" w:sz="0" w:space="0" w:color="auto"/>
            <w:right w:val="none" w:sz="0" w:space="0" w:color="auto"/>
          </w:divBdr>
        </w:div>
        <w:div w:id="1068726047">
          <w:marLeft w:val="0"/>
          <w:marRight w:val="0"/>
          <w:marTop w:val="0"/>
          <w:marBottom w:val="0"/>
          <w:divBdr>
            <w:top w:val="none" w:sz="0" w:space="0" w:color="auto"/>
            <w:left w:val="none" w:sz="0" w:space="0" w:color="auto"/>
            <w:bottom w:val="none" w:sz="0" w:space="0" w:color="auto"/>
            <w:right w:val="none" w:sz="0" w:space="0" w:color="auto"/>
          </w:divBdr>
        </w:div>
        <w:div w:id="1648322119">
          <w:marLeft w:val="0"/>
          <w:marRight w:val="0"/>
          <w:marTop w:val="0"/>
          <w:marBottom w:val="0"/>
          <w:divBdr>
            <w:top w:val="none" w:sz="0" w:space="0" w:color="auto"/>
            <w:left w:val="none" w:sz="0" w:space="0" w:color="auto"/>
            <w:bottom w:val="none" w:sz="0" w:space="0" w:color="auto"/>
            <w:right w:val="none" w:sz="0" w:space="0" w:color="auto"/>
          </w:divBdr>
        </w:div>
        <w:div w:id="1777166345">
          <w:marLeft w:val="0"/>
          <w:marRight w:val="0"/>
          <w:marTop w:val="0"/>
          <w:marBottom w:val="0"/>
          <w:divBdr>
            <w:top w:val="none" w:sz="0" w:space="0" w:color="auto"/>
            <w:left w:val="none" w:sz="0" w:space="0" w:color="auto"/>
            <w:bottom w:val="none" w:sz="0" w:space="0" w:color="auto"/>
            <w:right w:val="none" w:sz="0" w:space="0" w:color="auto"/>
          </w:divBdr>
        </w:div>
      </w:divsChild>
    </w:div>
    <w:div w:id="1864320443">
      <w:bodyDiv w:val="1"/>
      <w:marLeft w:val="0"/>
      <w:marRight w:val="0"/>
      <w:marTop w:val="0"/>
      <w:marBottom w:val="0"/>
      <w:divBdr>
        <w:top w:val="none" w:sz="0" w:space="0" w:color="auto"/>
        <w:left w:val="none" w:sz="0" w:space="0" w:color="auto"/>
        <w:bottom w:val="none" w:sz="0" w:space="0" w:color="auto"/>
        <w:right w:val="none" w:sz="0" w:space="0" w:color="auto"/>
      </w:divBdr>
    </w:div>
    <w:div w:id="1865634904">
      <w:bodyDiv w:val="1"/>
      <w:marLeft w:val="0"/>
      <w:marRight w:val="0"/>
      <w:marTop w:val="0"/>
      <w:marBottom w:val="0"/>
      <w:divBdr>
        <w:top w:val="none" w:sz="0" w:space="0" w:color="auto"/>
        <w:left w:val="none" w:sz="0" w:space="0" w:color="auto"/>
        <w:bottom w:val="none" w:sz="0" w:space="0" w:color="auto"/>
        <w:right w:val="none" w:sz="0" w:space="0" w:color="auto"/>
      </w:divBdr>
      <w:divsChild>
        <w:div w:id="870070355">
          <w:marLeft w:val="0"/>
          <w:marRight w:val="0"/>
          <w:marTop w:val="0"/>
          <w:marBottom w:val="0"/>
          <w:divBdr>
            <w:top w:val="none" w:sz="0" w:space="0" w:color="auto"/>
            <w:left w:val="none" w:sz="0" w:space="0" w:color="auto"/>
            <w:bottom w:val="none" w:sz="0" w:space="0" w:color="auto"/>
            <w:right w:val="none" w:sz="0" w:space="0" w:color="auto"/>
          </w:divBdr>
        </w:div>
        <w:div w:id="977220640">
          <w:marLeft w:val="0"/>
          <w:marRight w:val="0"/>
          <w:marTop w:val="0"/>
          <w:marBottom w:val="0"/>
          <w:divBdr>
            <w:top w:val="none" w:sz="0" w:space="0" w:color="auto"/>
            <w:left w:val="none" w:sz="0" w:space="0" w:color="auto"/>
            <w:bottom w:val="none" w:sz="0" w:space="0" w:color="auto"/>
            <w:right w:val="none" w:sz="0" w:space="0" w:color="auto"/>
          </w:divBdr>
        </w:div>
        <w:div w:id="1374967627">
          <w:marLeft w:val="0"/>
          <w:marRight w:val="0"/>
          <w:marTop w:val="0"/>
          <w:marBottom w:val="0"/>
          <w:divBdr>
            <w:top w:val="none" w:sz="0" w:space="0" w:color="auto"/>
            <w:left w:val="none" w:sz="0" w:space="0" w:color="auto"/>
            <w:bottom w:val="none" w:sz="0" w:space="0" w:color="auto"/>
            <w:right w:val="none" w:sz="0" w:space="0" w:color="auto"/>
          </w:divBdr>
        </w:div>
        <w:div w:id="1864829257">
          <w:marLeft w:val="0"/>
          <w:marRight w:val="0"/>
          <w:marTop w:val="0"/>
          <w:marBottom w:val="0"/>
          <w:divBdr>
            <w:top w:val="none" w:sz="0" w:space="0" w:color="auto"/>
            <w:left w:val="none" w:sz="0" w:space="0" w:color="auto"/>
            <w:bottom w:val="none" w:sz="0" w:space="0" w:color="auto"/>
            <w:right w:val="none" w:sz="0" w:space="0" w:color="auto"/>
          </w:divBdr>
        </w:div>
      </w:divsChild>
    </w:div>
    <w:div w:id="1966960463">
      <w:bodyDiv w:val="1"/>
      <w:marLeft w:val="0"/>
      <w:marRight w:val="0"/>
      <w:marTop w:val="0"/>
      <w:marBottom w:val="0"/>
      <w:divBdr>
        <w:top w:val="none" w:sz="0" w:space="0" w:color="auto"/>
        <w:left w:val="none" w:sz="0" w:space="0" w:color="auto"/>
        <w:bottom w:val="none" w:sz="0" w:space="0" w:color="auto"/>
        <w:right w:val="none" w:sz="0" w:space="0" w:color="auto"/>
      </w:divBdr>
      <w:divsChild>
        <w:div w:id="97331269">
          <w:marLeft w:val="0"/>
          <w:marRight w:val="0"/>
          <w:marTop w:val="69"/>
          <w:marBottom w:val="0"/>
          <w:divBdr>
            <w:top w:val="none" w:sz="0" w:space="0" w:color="auto"/>
            <w:left w:val="none" w:sz="0" w:space="0" w:color="auto"/>
            <w:bottom w:val="none" w:sz="0" w:space="0" w:color="auto"/>
            <w:right w:val="none" w:sz="0" w:space="0" w:color="auto"/>
          </w:divBdr>
          <w:divsChild>
            <w:div w:id="628440785">
              <w:marLeft w:val="0"/>
              <w:marRight w:val="0"/>
              <w:marTop w:val="0"/>
              <w:marBottom w:val="0"/>
              <w:divBdr>
                <w:top w:val="none" w:sz="0" w:space="0" w:color="auto"/>
                <w:left w:val="single" w:sz="4" w:space="0" w:color="DADBDD"/>
                <w:bottom w:val="single" w:sz="4" w:space="6" w:color="DADBDD"/>
                <w:right w:val="single" w:sz="4" w:space="0" w:color="DADBDD"/>
              </w:divBdr>
              <w:divsChild>
                <w:div w:id="516580322">
                  <w:marLeft w:val="0"/>
                  <w:marRight w:val="0"/>
                  <w:marTop w:val="0"/>
                  <w:marBottom w:val="0"/>
                  <w:divBdr>
                    <w:top w:val="none" w:sz="0" w:space="0" w:color="auto"/>
                    <w:left w:val="none" w:sz="0" w:space="0" w:color="auto"/>
                    <w:bottom w:val="none" w:sz="0" w:space="0" w:color="auto"/>
                    <w:right w:val="none" w:sz="0" w:space="0" w:color="auto"/>
                  </w:divBdr>
                </w:div>
                <w:div w:id="1442646685">
                  <w:marLeft w:val="0"/>
                  <w:marRight w:val="0"/>
                  <w:marTop w:val="0"/>
                  <w:marBottom w:val="0"/>
                  <w:divBdr>
                    <w:top w:val="none" w:sz="0" w:space="0" w:color="auto"/>
                    <w:left w:val="none" w:sz="0" w:space="0" w:color="auto"/>
                    <w:bottom w:val="none" w:sz="0" w:space="0" w:color="auto"/>
                    <w:right w:val="none" w:sz="0" w:space="0" w:color="auto"/>
                  </w:divBdr>
                </w:div>
                <w:div w:id="1673676265">
                  <w:marLeft w:val="0"/>
                  <w:marRight w:val="0"/>
                  <w:marTop w:val="0"/>
                  <w:marBottom w:val="0"/>
                  <w:divBdr>
                    <w:top w:val="none" w:sz="0" w:space="0" w:color="auto"/>
                    <w:left w:val="none" w:sz="0" w:space="0" w:color="auto"/>
                    <w:bottom w:val="none" w:sz="0" w:space="0" w:color="auto"/>
                    <w:right w:val="none" w:sz="0" w:space="0" w:color="auto"/>
                  </w:divBdr>
                </w:div>
                <w:div w:id="189807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843601">
          <w:marLeft w:val="0"/>
          <w:marRight w:val="0"/>
          <w:marTop w:val="69"/>
          <w:marBottom w:val="0"/>
          <w:divBdr>
            <w:top w:val="none" w:sz="0" w:space="0" w:color="auto"/>
            <w:left w:val="none" w:sz="0" w:space="0" w:color="auto"/>
            <w:bottom w:val="none" w:sz="0" w:space="0" w:color="auto"/>
            <w:right w:val="none" w:sz="0" w:space="0" w:color="auto"/>
          </w:divBdr>
          <w:divsChild>
            <w:div w:id="2104495933">
              <w:marLeft w:val="0"/>
              <w:marRight w:val="0"/>
              <w:marTop w:val="0"/>
              <w:marBottom w:val="0"/>
              <w:divBdr>
                <w:top w:val="none" w:sz="0" w:space="0" w:color="auto"/>
                <w:left w:val="single" w:sz="4" w:space="0" w:color="DADBDD"/>
                <w:bottom w:val="single" w:sz="4" w:space="6" w:color="DADBDD"/>
                <w:right w:val="single" w:sz="4" w:space="0" w:color="DADBDD"/>
              </w:divBdr>
              <w:divsChild>
                <w:div w:id="357900176">
                  <w:marLeft w:val="0"/>
                  <w:marRight w:val="0"/>
                  <w:marTop w:val="0"/>
                  <w:marBottom w:val="0"/>
                  <w:divBdr>
                    <w:top w:val="none" w:sz="0" w:space="0" w:color="auto"/>
                    <w:left w:val="none" w:sz="0" w:space="0" w:color="auto"/>
                    <w:bottom w:val="none" w:sz="0" w:space="0" w:color="auto"/>
                    <w:right w:val="none" w:sz="0" w:space="0" w:color="auto"/>
                  </w:divBdr>
                </w:div>
                <w:div w:id="424231754">
                  <w:marLeft w:val="0"/>
                  <w:marRight w:val="0"/>
                  <w:marTop w:val="0"/>
                  <w:marBottom w:val="0"/>
                  <w:divBdr>
                    <w:top w:val="none" w:sz="0" w:space="0" w:color="auto"/>
                    <w:left w:val="none" w:sz="0" w:space="0" w:color="auto"/>
                    <w:bottom w:val="none" w:sz="0" w:space="0" w:color="auto"/>
                    <w:right w:val="none" w:sz="0" w:space="0" w:color="auto"/>
                  </w:divBdr>
                </w:div>
                <w:div w:id="1785686978">
                  <w:marLeft w:val="0"/>
                  <w:marRight w:val="0"/>
                  <w:marTop w:val="0"/>
                  <w:marBottom w:val="0"/>
                  <w:divBdr>
                    <w:top w:val="none" w:sz="0" w:space="0" w:color="auto"/>
                    <w:left w:val="none" w:sz="0" w:space="0" w:color="auto"/>
                    <w:bottom w:val="none" w:sz="0" w:space="0" w:color="auto"/>
                    <w:right w:val="none" w:sz="0" w:space="0" w:color="auto"/>
                  </w:divBdr>
                </w:div>
                <w:div w:id="189150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69285">
      <w:bodyDiv w:val="1"/>
      <w:marLeft w:val="0"/>
      <w:marRight w:val="0"/>
      <w:marTop w:val="0"/>
      <w:marBottom w:val="0"/>
      <w:divBdr>
        <w:top w:val="none" w:sz="0" w:space="0" w:color="auto"/>
        <w:left w:val="none" w:sz="0" w:space="0" w:color="auto"/>
        <w:bottom w:val="none" w:sz="0" w:space="0" w:color="auto"/>
        <w:right w:val="none" w:sz="0" w:space="0" w:color="auto"/>
      </w:divBdr>
      <w:divsChild>
        <w:div w:id="1913006990">
          <w:marLeft w:val="0"/>
          <w:marRight w:val="0"/>
          <w:marTop w:val="90"/>
          <w:marBottom w:val="0"/>
          <w:divBdr>
            <w:top w:val="none" w:sz="0" w:space="0" w:color="auto"/>
            <w:left w:val="none" w:sz="0" w:space="0" w:color="auto"/>
            <w:bottom w:val="none" w:sz="0" w:space="0" w:color="auto"/>
            <w:right w:val="none" w:sz="0" w:space="0" w:color="auto"/>
          </w:divBdr>
          <w:divsChild>
            <w:div w:id="1504316757">
              <w:marLeft w:val="0"/>
              <w:marRight w:val="0"/>
              <w:marTop w:val="0"/>
              <w:marBottom w:val="0"/>
              <w:divBdr>
                <w:top w:val="none" w:sz="0" w:space="0" w:color="auto"/>
                <w:left w:val="single" w:sz="6" w:space="0" w:color="DADBDD"/>
                <w:bottom w:val="single" w:sz="6" w:space="8" w:color="DADBDD"/>
                <w:right w:val="single" w:sz="6" w:space="0" w:color="DADBDD"/>
              </w:divBdr>
              <w:divsChild>
                <w:div w:id="928729616">
                  <w:marLeft w:val="0"/>
                  <w:marRight w:val="0"/>
                  <w:marTop w:val="0"/>
                  <w:marBottom w:val="0"/>
                  <w:divBdr>
                    <w:top w:val="none" w:sz="0" w:space="0" w:color="auto"/>
                    <w:left w:val="none" w:sz="0" w:space="0" w:color="auto"/>
                    <w:bottom w:val="none" w:sz="0" w:space="0" w:color="auto"/>
                    <w:right w:val="none" w:sz="0" w:space="0" w:color="auto"/>
                  </w:divBdr>
                </w:div>
                <w:div w:id="1323848403">
                  <w:marLeft w:val="0"/>
                  <w:marRight w:val="0"/>
                  <w:marTop w:val="0"/>
                  <w:marBottom w:val="0"/>
                  <w:divBdr>
                    <w:top w:val="none" w:sz="0" w:space="0" w:color="auto"/>
                    <w:left w:val="none" w:sz="0" w:space="0" w:color="auto"/>
                    <w:bottom w:val="none" w:sz="0" w:space="0" w:color="auto"/>
                    <w:right w:val="none" w:sz="0" w:space="0" w:color="auto"/>
                  </w:divBdr>
                </w:div>
                <w:div w:id="1743403815">
                  <w:marLeft w:val="0"/>
                  <w:marRight w:val="0"/>
                  <w:marTop w:val="0"/>
                  <w:marBottom w:val="0"/>
                  <w:divBdr>
                    <w:top w:val="none" w:sz="0" w:space="0" w:color="auto"/>
                    <w:left w:val="none" w:sz="0" w:space="0" w:color="auto"/>
                    <w:bottom w:val="none" w:sz="0" w:space="0" w:color="auto"/>
                    <w:right w:val="none" w:sz="0" w:space="0" w:color="auto"/>
                  </w:divBdr>
                </w:div>
                <w:div w:id="208483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9623">
          <w:marLeft w:val="0"/>
          <w:marRight w:val="0"/>
          <w:marTop w:val="90"/>
          <w:marBottom w:val="0"/>
          <w:divBdr>
            <w:top w:val="none" w:sz="0" w:space="0" w:color="auto"/>
            <w:left w:val="none" w:sz="0" w:space="0" w:color="auto"/>
            <w:bottom w:val="none" w:sz="0" w:space="0" w:color="auto"/>
            <w:right w:val="none" w:sz="0" w:space="0" w:color="auto"/>
          </w:divBdr>
          <w:divsChild>
            <w:div w:id="651057612">
              <w:marLeft w:val="0"/>
              <w:marRight w:val="0"/>
              <w:marTop w:val="0"/>
              <w:marBottom w:val="0"/>
              <w:divBdr>
                <w:top w:val="none" w:sz="0" w:space="0" w:color="auto"/>
                <w:left w:val="single" w:sz="6" w:space="0" w:color="DADBDD"/>
                <w:bottom w:val="single" w:sz="6" w:space="8" w:color="DADBDD"/>
                <w:right w:val="single" w:sz="6" w:space="0" w:color="DADBDD"/>
              </w:divBdr>
              <w:divsChild>
                <w:div w:id="433281173">
                  <w:marLeft w:val="0"/>
                  <w:marRight w:val="0"/>
                  <w:marTop w:val="0"/>
                  <w:marBottom w:val="0"/>
                  <w:divBdr>
                    <w:top w:val="none" w:sz="0" w:space="0" w:color="auto"/>
                    <w:left w:val="none" w:sz="0" w:space="0" w:color="auto"/>
                    <w:bottom w:val="none" w:sz="0" w:space="0" w:color="auto"/>
                    <w:right w:val="none" w:sz="0" w:space="0" w:color="auto"/>
                  </w:divBdr>
                </w:div>
                <w:div w:id="581330869">
                  <w:marLeft w:val="0"/>
                  <w:marRight w:val="0"/>
                  <w:marTop w:val="0"/>
                  <w:marBottom w:val="0"/>
                  <w:divBdr>
                    <w:top w:val="none" w:sz="0" w:space="0" w:color="auto"/>
                    <w:left w:val="none" w:sz="0" w:space="0" w:color="auto"/>
                    <w:bottom w:val="none" w:sz="0" w:space="0" w:color="auto"/>
                    <w:right w:val="none" w:sz="0" w:space="0" w:color="auto"/>
                  </w:divBdr>
                </w:div>
                <w:div w:id="1870996018">
                  <w:marLeft w:val="0"/>
                  <w:marRight w:val="0"/>
                  <w:marTop w:val="0"/>
                  <w:marBottom w:val="0"/>
                  <w:divBdr>
                    <w:top w:val="none" w:sz="0" w:space="0" w:color="auto"/>
                    <w:left w:val="none" w:sz="0" w:space="0" w:color="auto"/>
                    <w:bottom w:val="none" w:sz="0" w:space="0" w:color="auto"/>
                    <w:right w:val="none" w:sz="0" w:space="0" w:color="auto"/>
                  </w:divBdr>
                </w:div>
                <w:div w:id="207527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197525">
      <w:bodyDiv w:val="1"/>
      <w:marLeft w:val="0"/>
      <w:marRight w:val="0"/>
      <w:marTop w:val="0"/>
      <w:marBottom w:val="0"/>
      <w:divBdr>
        <w:top w:val="none" w:sz="0" w:space="0" w:color="auto"/>
        <w:left w:val="none" w:sz="0" w:space="0" w:color="auto"/>
        <w:bottom w:val="none" w:sz="0" w:space="0" w:color="auto"/>
        <w:right w:val="none" w:sz="0" w:space="0" w:color="auto"/>
      </w:divBdr>
    </w:div>
    <w:div w:id="2058503777">
      <w:bodyDiv w:val="1"/>
      <w:marLeft w:val="0"/>
      <w:marRight w:val="0"/>
      <w:marTop w:val="0"/>
      <w:marBottom w:val="0"/>
      <w:divBdr>
        <w:top w:val="none" w:sz="0" w:space="0" w:color="auto"/>
        <w:left w:val="none" w:sz="0" w:space="0" w:color="auto"/>
        <w:bottom w:val="none" w:sz="0" w:space="0" w:color="auto"/>
        <w:right w:val="none" w:sz="0" w:space="0" w:color="auto"/>
      </w:divBdr>
      <w:divsChild>
        <w:div w:id="839392254">
          <w:marLeft w:val="0"/>
          <w:marRight w:val="0"/>
          <w:marTop w:val="90"/>
          <w:marBottom w:val="0"/>
          <w:divBdr>
            <w:top w:val="none" w:sz="0" w:space="0" w:color="auto"/>
            <w:left w:val="none" w:sz="0" w:space="0" w:color="auto"/>
            <w:bottom w:val="none" w:sz="0" w:space="0" w:color="auto"/>
            <w:right w:val="none" w:sz="0" w:space="0" w:color="auto"/>
          </w:divBdr>
          <w:divsChild>
            <w:div w:id="857625283">
              <w:marLeft w:val="0"/>
              <w:marRight w:val="0"/>
              <w:marTop w:val="0"/>
              <w:marBottom w:val="0"/>
              <w:divBdr>
                <w:top w:val="none" w:sz="0" w:space="0" w:color="auto"/>
                <w:left w:val="single" w:sz="6" w:space="0" w:color="DADBDD"/>
                <w:bottom w:val="single" w:sz="6" w:space="8" w:color="DADBDD"/>
                <w:right w:val="single" w:sz="6" w:space="0" w:color="DADBDD"/>
              </w:divBdr>
              <w:divsChild>
                <w:div w:id="22824295">
                  <w:marLeft w:val="0"/>
                  <w:marRight w:val="0"/>
                  <w:marTop w:val="0"/>
                  <w:marBottom w:val="0"/>
                  <w:divBdr>
                    <w:top w:val="none" w:sz="0" w:space="0" w:color="auto"/>
                    <w:left w:val="none" w:sz="0" w:space="0" w:color="auto"/>
                    <w:bottom w:val="none" w:sz="0" w:space="0" w:color="auto"/>
                    <w:right w:val="none" w:sz="0" w:space="0" w:color="auto"/>
                  </w:divBdr>
                </w:div>
                <w:div w:id="375080289">
                  <w:marLeft w:val="0"/>
                  <w:marRight w:val="0"/>
                  <w:marTop w:val="0"/>
                  <w:marBottom w:val="0"/>
                  <w:divBdr>
                    <w:top w:val="none" w:sz="0" w:space="0" w:color="auto"/>
                    <w:left w:val="none" w:sz="0" w:space="0" w:color="auto"/>
                    <w:bottom w:val="none" w:sz="0" w:space="0" w:color="auto"/>
                    <w:right w:val="none" w:sz="0" w:space="0" w:color="auto"/>
                  </w:divBdr>
                </w:div>
                <w:div w:id="768352121">
                  <w:marLeft w:val="0"/>
                  <w:marRight w:val="0"/>
                  <w:marTop w:val="0"/>
                  <w:marBottom w:val="0"/>
                  <w:divBdr>
                    <w:top w:val="none" w:sz="0" w:space="0" w:color="auto"/>
                    <w:left w:val="none" w:sz="0" w:space="0" w:color="auto"/>
                    <w:bottom w:val="none" w:sz="0" w:space="0" w:color="auto"/>
                    <w:right w:val="none" w:sz="0" w:space="0" w:color="auto"/>
                  </w:divBdr>
                </w:div>
                <w:div w:id="16863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584354">
          <w:marLeft w:val="0"/>
          <w:marRight w:val="0"/>
          <w:marTop w:val="90"/>
          <w:marBottom w:val="0"/>
          <w:divBdr>
            <w:top w:val="none" w:sz="0" w:space="0" w:color="auto"/>
            <w:left w:val="none" w:sz="0" w:space="0" w:color="auto"/>
            <w:bottom w:val="none" w:sz="0" w:space="0" w:color="auto"/>
            <w:right w:val="none" w:sz="0" w:space="0" w:color="auto"/>
          </w:divBdr>
          <w:divsChild>
            <w:div w:id="310213599">
              <w:marLeft w:val="0"/>
              <w:marRight w:val="0"/>
              <w:marTop w:val="0"/>
              <w:marBottom w:val="0"/>
              <w:divBdr>
                <w:top w:val="none" w:sz="0" w:space="0" w:color="auto"/>
                <w:left w:val="single" w:sz="6" w:space="0" w:color="DADBDD"/>
                <w:bottom w:val="single" w:sz="6" w:space="8" w:color="DADBDD"/>
                <w:right w:val="single" w:sz="6" w:space="0" w:color="DADBDD"/>
              </w:divBdr>
              <w:divsChild>
                <w:div w:id="256908300">
                  <w:marLeft w:val="0"/>
                  <w:marRight w:val="0"/>
                  <w:marTop w:val="0"/>
                  <w:marBottom w:val="0"/>
                  <w:divBdr>
                    <w:top w:val="none" w:sz="0" w:space="0" w:color="auto"/>
                    <w:left w:val="none" w:sz="0" w:space="0" w:color="auto"/>
                    <w:bottom w:val="none" w:sz="0" w:space="0" w:color="auto"/>
                    <w:right w:val="none" w:sz="0" w:space="0" w:color="auto"/>
                  </w:divBdr>
                </w:div>
                <w:div w:id="168035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028852">
      <w:bodyDiv w:val="1"/>
      <w:marLeft w:val="0"/>
      <w:marRight w:val="0"/>
      <w:marTop w:val="0"/>
      <w:marBottom w:val="0"/>
      <w:divBdr>
        <w:top w:val="none" w:sz="0" w:space="0" w:color="auto"/>
        <w:left w:val="none" w:sz="0" w:space="0" w:color="auto"/>
        <w:bottom w:val="none" w:sz="0" w:space="0" w:color="auto"/>
        <w:right w:val="none" w:sz="0" w:space="0" w:color="auto"/>
      </w:divBdr>
      <w:divsChild>
        <w:div w:id="793713440">
          <w:marLeft w:val="0"/>
          <w:marRight w:val="0"/>
          <w:marTop w:val="69"/>
          <w:marBottom w:val="0"/>
          <w:divBdr>
            <w:top w:val="none" w:sz="0" w:space="0" w:color="auto"/>
            <w:left w:val="none" w:sz="0" w:space="0" w:color="auto"/>
            <w:bottom w:val="none" w:sz="0" w:space="0" w:color="auto"/>
            <w:right w:val="none" w:sz="0" w:space="0" w:color="auto"/>
          </w:divBdr>
          <w:divsChild>
            <w:div w:id="865286793">
              <w:marLeft w:val="0"/>
              <w:marRight w:val="0"/>
              <w:marTop w:val="0"/>
              <w:marBottom w:val="0"/>
              <w:divBdr>
                <w:top w:val="none" w:sz="0" w:space="0" w:color="auto"/>
                <w:left w:val="single" w:sz="4" w:space="0" w:color="DADBDD"/>
                <w:bottom w:val="single" w:sz="4" w:space="6" w:color="DADBDD"/>
                <w:right w:val="single" w:sz="4" w:space="0" w:color="DADBDD"/>
              </w:divBdr>
              <w:divsChild>
                <w:div w:id="474106042">
                  <w:marLeft w:val="0"/>
                  <w:marRight w:val="0"/>
                  <w:marTop w:val="0"/>
                  <w:marBottom w:val="0"/>
                  <w:divBdr>
                    <w:top w:val="none" w:sz="0" w:space="0" w:color="auto"/>
                    <w:left w:val="none" w:sz="0" w:space="0" w:color="auto"/>
                    <w:bottom w:val="none" w:sz="0" w:space="0" w:color="auto"/>
                    <w:right w:val="none" w:sz="0" w:space="0" w:color="auto"/>
                  </w:divBdr>
                </w:div>
                <w:div w:id="89092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77116">
          <w:marLeft w:val="0"/>
          <w:marRight w:val="0"/>
          <w:marTop w:val="69"/>
          <w:marBottom w:val="0"/>
          <w:divBdr>
            <w:top w:val="none" w:sz="0" w:space="0" w:color="auto"/>
            <w:left w:val="none" w:sz="0" w:space="0" w:color="auto"/>
            <w:bottom w:val="none" w:sz="0" w:space="0" w:color="auto"/>
            <w:right w:val="none" w:sz="0" w:space="0" w:color="auto"/>
          </w:divBdr>
          <w:divsChild>
            <w:div w:id="203903942">
              <w:marLeft w:val="0"/>
              <w:marRight w:val="0"/>
              <w:marTop w:val="0"/>
              <w:marBottom w:val="0"/>
              <w:divBdr>
                <w:top w:val="none" w:sz="0" w:space="0" w:color="auto"/>
                <w:left w:val="single" w:sz="4" w:space="0" w:color="DADBDD"/>
                <w:bottom w:val="single" w:sz="4" w:space="6" w:color="DADBDD"/>
                <w:right w:val="single" w:sz="4" w:space="0" w:color="DADBDD"/>
              </w:divBdr>
              <w:divsChild>
                <w:div w:id="971640314">
                  <w:marLeft w:val="0"/>
                  <w:marRight w:val="0"/>
                  <w:marTop w:val="0"/>
                  <w:marBottom w:val="0"/>
                  <w:divBdr>
                    <w:top w:val="none" w:sz="0" w:space="0" w:color="auto"/>
                    <w:left w:val="none" w:sz="0" w:space="0" w:color="auto"/>
                    <w:bottom w:val="none" w:sz="0" w:space="0" w:color="auto"/>
                    <w:right w:val="none" w:sz="0" w:space="0" w:color="auto"/>
                  </w:divBdr>
                </w:div>
                <w:div w:id="110299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ntTable" Target="fontTable.xml"/><Relationship Id="rId15" Type="http://schemas.openxmlformats.org/officeDocument/2006/relationships/theme" Target="theme/theme1.xml"/><Relationship Id="rId16"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 Id="rId3"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3A2B9C-6865-1744-A6F5-5570A523A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Pages>
  <Words>1513</Words>
  <Characters>8325</Characters>
  <Application>Microsoft Macintosh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INSTITUTO NACIONAL DE ASTROFÍSICA, ÓPTICA Y ELECTRÓNICA</vt:lpstr>
    </vt:vector>
  </TitlesOfParts>
  <Company>Direccion Administrativa</Company>
  <LinksUpToDate>false</LinksUpToDate>
  <CharactersWithSpaces>9819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NACIONAL DE ASTROFÍSICA, ÓPTICA Y ELECTRÓNICA</dc:title>
  <dc:creator>aremi</dc:creator>
  <cp:lastModifiedBy>DDC</cp:lastModifiedBy>
  <cp:revision>7</cp:revision>
  <cp:lastPrinted>2019-12-12T18:40:00Z</cp:lastPrinted>
  <dcterms:created xsi:type="dcterms:W3CDTF">2019-12-09T22:57:00Z</dcterms:created>
  <dcterms:modified xsi:type="dcterms:W3CDTF">2019-12-12T18:57:00Z</dcterms:modified>
</cp:coreProperties>
</file>