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38F37" w14:textId="10767EE3" w:rsidR="00A71AD7" w:rsidRPr="00833D72" w:rsidRDefault="00A71AD7" w:rsidP="00A71AD7">
      <w:pPr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 xml:space="preserve">Con fundamento en los artículos 43 y 44 de la Ley General de Transparencia y Acceso a la Información Pública, publicada en el </w:t>
      </w:r>
      <w:r w:rsidRPr="00833D72">
        <w:rPr>
          <w:rFonts w:ascii="Century Gothic" w:hAnsi="Century Gothic" w:cs="Arial"/>
          <w:i/>
          <w:sz w:val="20"/>
          <w:szCs w:val="20"/>
        </w:rPr>
        <w:t>Diario Oficial de la Federación</w:t>
      </w:r>
      <w:r w:rsidRPr="00833D72">
        <w:rPr>
          <w:rFonts w:ascii="Century Gothic" w:hAnsi="Century Gothic" w:cs="Arial"/>
          <w:sz w:val="20"/>
          <w:szCs w:val="20"/>
        </w:rPr>
        <w:t xml:space="preserve"> (DOF) el 4 de mayo de 2015, y en los artículos 64 y 65 de la Ley Federal de Transparencia y Acceso a la Información Pública, publicada en el DOF, última reforma el 27 de enero de 2017, en Santa María Tonantzintla, San Andrés Cholula, Puebla, siendo las 1</w:t>
      </w:r>
      <w:r w:rsidR="009A202C" w:rsidRPr="00833D72">
        <w:rPr>
          <w:rFonts w:ascii="Century Gothic" w:hAnsi="Century Gothic" w:cs="Arial"/>
          <w:sz w:val="20"/>
          <w:szCs w:val="20"/>
        </w:rPr>
        <w:t>3</w:t>
      </w:r>
      <w:r w:rsidRPr="00833D72">
        <w:rPr>
          <w:rFonts w:ascii="Century Gothic" w:hAnsi="Century Gothic" w:cs="Arial"/>
          <w:sz w:val="20"/>
          <w:szCs w:val="20"/>
        </w:rPr>
        <w:t xml:space="preserve">:00 horas del día </w:t>
      </w:r>
      <w:r w:rsidR="009A202C" w:rsidRPr="00833D72">
        <w:rPr>
          <w:rFonts w:ascii="Century Gothic" w:hAnsi="Century Gothic" w:cs="Arial"/>
          <w:sz w:val="20"/>
          <w:szCs w:val="20"/>
        </w:rPr>
        <w:t>diecinueve</w:t>
      </w:r>
      <w:r w:rsidRPr="00833D72">
        <w:rPr>
          <w:rFonts w:ascii="Century Gothic" w:hAnsi="Century Gothic" w:cs="Arial"/>
          <w:sz w:val="20"/>
          <w:szCs w:val="20"/>
        </w:rPr>
        <w:t xml:space="preserve"> de </w:t>
      </w:r>
      <w:r w:rsidR="009A202C" w:rsidRPr="00833D72">
        <w:rPr>
          <w:rFonts w:ascii="Century Gothic" w:hAnsi="Century Gothic" w:cs="Arial"/>
          <w:sz w:val="20"/>
          <w:szCs w:val="20"/>
        </w:rPr>
        <w:t>febrero de dos mil veintiuno</w:t>
      </w:r>
      <w:r w:rsidRPr="00833D72">
        <w:rPr>
          <w:rFonts w:ascii="Century Gothic" w:hAnsi="Century Gothic" w:cs="Arial"/>
          <w:sz w:val="20"/>
          <w:szCs w:val="20"/>
        </w:rPr>
        <w:t xml:space="preserve">, se reunieron vía BlueJeans, para celebrar la </w:t>
      </w:r>
      <w:r w:rsidR="009A202C" w:rsidRPr="00833D72">
        <w:rPr>
          <w:rFonts w:ascii="Century Gothic" w:hAnsi="Century Gothic" w:cs="Arial"/>
          <w:b/>
          <w:sz w:val="20"/>
          <w:szCs w:val="20"/>
        </w:rPr>
        <w:t>PRIMERA</w:t>
      </w:r>
      <w:r w:rsidRPr="00833D72">
        <w:rPr>
          <w:rFonts w:ascii="Century Gothic" w:hAnsi="Century Gothic" w:cs="Arial"/>
          <w:b/>
          <w:sz w:val="20"/>
          <w:szCs w:val="20"/>
        </w:rPr>
        <w:t xml:space="preserve"> SESIÓN </w:t>
      </w:r>
      <w:r w:rsidR="009A202C" w:rsidRPr="00833D72">
        <w:rPr>
          <w:rFonts w:ascii="Century Gothic" w:hAnsi="Century Gothic" w:cs="Arial"/>
          <w:b/>
          <w:sz w:val="20"/>
          <w:szCs w:val="20"/>
        </w:rPr>
        <w:t>EXTRA</w:t>
      </w:r>
      <w:r w:rsidRPr="00833D72">
        <w:rPr>
          <w:rFonts w:ascii="Century Gothic" w:hAnsi="Century Gothic" w:cs="Arial"/>
          <w:b/>
          <w:sz w:val="20"/>
          <w:szCs w:val="20"/>
        </w:rPr>
        <w:t>ORDINARIA DEL COMITÉ DE TRANSPARENCIA</w:t>
      </w:r>
      <w:r w:rsidRPr="00833D72">
        <w:rPr>
          <w:rFonts w:ascii="Century Gothic" w:hAnsi="Century Gothic" w:cs="Arial"/>
          <w:sz w:val="20"/>
          <w:szCs w:val="20"/>
        </w:rPr>
        <w:t xml:space="preserve"> del </w:t>
      </w:r>
      <w:r w:rsidR="009A202C" w:rsidRPr="00833D72">
        <w:rPr>
          <w:rFonts w:ascii="Century Gothic" w:hAnsi="Century Gothic" w:cs="Arial"/>
          <w:b/>
          <w:sz w:val="20"/>
          <w:szCs w:val="20"/>
        </w:rPr>
        <w:t>ejercicio dos mil veintiuno</w:t>
      </w:r>
      <w:r w:rsidRPr="00833D72">
        <w:rPr>
          <w:rFonts w:ascii="Century Gothic" w:hAnsi="Century Gothic" w:cs="Arial"/>
          <w:sz w:val="20"/>
          <w:szCs w:val="20"/>
        </w:rPr>
        <w:t xml:space="preserve">, ante la presencia de los C.C. Lic. Miguel Ángel Barrera Márquez, Director de Administración y Finanzas del INAOE y Titular de la Unidad de Transparencia, y su invitada la Lic. Silvia Hernández </w:t>
      </w:r>
      <w:r w:rsidR="005935DE" w:rsidRPr="00833D72">
        <w:rPr>
          <w:rFonts w:ascii="Century Gothic" w:hAnsi="Century Gothic" w:cs="Arial"/>
          <w:sz w:val="20"/>
          <w:szCs w:val="20"/>
        </w:rPr>
        <w:t>Solís</w:t>
      </w:r>
      <w:r w:rsidRPr="00833D72">
        <w:rPr>
          <w:rFonts w:ascii="Century Gothic" w:hAnsi="Century Gothic" w:cs="Arial"/>
          <w:sz w:val="20"/>
          <w:szCs w:val="20"/>
        </w:rPr>
        <w:t xml:space="preserve">, Enlace de </w:t>
      </w:r>
      <w:r w:rsidR="005F154A" w:rsidRPr="00833D72">
        <w:rPr>
          <w:rFonts w:ascii="Century Gothic" w:hAnsi="Century Gothic" w:cs="Arial"/>
          <w:sz w:val="20"/>
          <w:szCs w:val="20"/>
        </w:rPr>
        <w:t>Capacitación</w:t>
      </w:r>
      <w:r w:rsidRPr="00833D72">
        <w:rPr>
          <w:rFonts w:ascii="Century Gothic" w:hAnsi="Century Gothic" w:cs="Arial"/>
          <w:sz w:val="20"/>
          <w:szCs w:val="20"/>
        </w:rPr>
        <w:t xml:space="preserve"> en el INAI y apoyo a la Unidad de Transparencia del INAOE; la Dra. Margarita Argüelles Gómez, Titular del Órgano Interno de Control en el INAOE, y su invitada la C.P. Delia Sánchez Sarmiento, Encargada de Auditoría en el Órgano Interno de Control del INAOE, y el Mtro. Alejandro Serrano Núñez, Coordinador de Archivos del INAOE.------------------</w:t>
      </w:r>
      <w:r w:rsidR="00B956FC" w:rsidRPr="00833D72">
        <w:rPr>
          <w:rFonts w:ascii="Century Gothic" w:hAnsi="Century Gothic" w:cs="Arial"/>
          <w:sz w:val="20"/>
          <w:szCs w:val="20"/>
        </w:rPr>
        <w:t>--</w:t>
      </w:r>
      <w:r w:rsidR="00833D72">
        <w:rPr>
          <w:rFonts w:ascii="Century Gothic" w:hAnsi="Century Gothic" w:cs="Arial"/>
          <w:sz w:val="20"/>
          <w:szCs w:val="20"/>
        </w:rPr>
        <w:t>-----------------------------------------------------</w:t>
      </w:r>
    </w:p>
    <w:p w14:paraId="701A0293" w14:textId="77777777" w:rsidR="00A71AD7" w:rsidRPr="00833D72" w:rsidRDefault="00A71AD7" w:rsidP="00A71AD7">
      <w:pPr>
        <w:jc w:val="both"/>
        <w:rPr>
          <w:rFonts w:ascii="Century Gothic" w:hAnsi="Century Gothic" w:cs="Arial"/>
          <w:sz w:val="20"/>
          <w:szCs w:val="20"/>
        </w:rPr>
      </w:pPr>
    </w:p>
    <w:p w14:paraId="30E1BA30" w14:textId="5E93AC73" w:rsidR="00A71AD7" w:rsidRPr="00833D72" w:rsidRDefault="00A71AD7" w:rsidP="00A71AD7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b/>
          <w:sz w:val="20"/>
          <w:szCs w:val="20"/>
          <w:lang w:val="es-ES_tradnl"/>
        </w:rPr>
      </w:pPr>
      <w:r w:rsidRPr="00833D72">
        <w:rPr>
          <w:rFonts w:ascii="Century Gothic" w:hAnsi="Century Gothic" w:cs="Arial"/>
          <w:b/>
          <w:sz w:val="20"/>
          <w:szCs w:val="20"/>
          <w:lang w:val="es-ES_tradnl"/>
        </w:rPr>
        <w:t>LISTA DE ASISTENCIA Y QUÓRUM LEGAL---------------------------------</w:t>
      </w:r>
      <w:r w:rsidR="00833D72" w:rsidRPr="00833D72">
        <w:rPr>
          <w:rFonts w:ascii="Century Gothic" w:hAnsi="Century Gothic" w:cs="Arial"/>
          <w:b/>
          <w:sz w:val="20"/>
          <w:szCs w:val="20"/>
          <w:lang w:val="es-ES_tradnl"/>
        </w:rPr>
        <w:t>----------------</w:t>
      </w:r>
      <w:r w:rsidR="00833D72">
        <w:rPr>
          <w:rFonts w:ascii="Century Gothic" w:hAnsi="Century Gothic" w:cs="Arial"/>
          <w:b/>
          <w:sz w:val="20"/>
          <w:szCs w:val="20"/>
          <w:lang w:val="es-ES_tradnl"/>
        </w:rPr>
        <w:t>---------</w:t>
      </w:r>
      <w:r w:rsidR="00833D72" w:rsidRPr="00833D72">
        <w:rPr>
          <w:rFonts w:ascii="Century Gothic" w:hAnsi="Century Gothic" w:cs="Arial"/>
          <w:b/>
          <w:sz w:val="20"/>
          <w:szCs w:val="20"/>
          <w:lang w:val="es-ES_tradnl"/>
        </w:rPr>
        <w:t>-------</w:t>
      </w:r>
    </w:p>
    <w:p w14:paraId="5EB095C8" w14:textId="40C7DE4B" w:rsidR="00A71AD7" w:rsidRPr="00833D72" w:rsidRDefault="00A71AD7" w:rsidP="00A71AD7">
      <w:pPr>
        <w:pStyle w:val="Prrafodelista"/>
        <w:jc w:val="both"/>
        <w:rPr>
          <w:rFonts w:ascii="Century Gothic" w:hAnsi="Century Gothic" w:cs="Arial"/>
          <w:sz w:val="20"/>
          <w:szCs w:val="20"/>
          <w:lang w:val="es-ES_tradnl"/>
        </w:rPr>
      </w:pPr>
      <w:r w:rsidRPr="00833D72">
        <w:rPr>
          <w:rFonts w:ascii="Century Gothic" w:hAnsi="Century Gothic" w:cs="Arial"/>
          <w:sz w:val="20"/>
          <w:szCs w:val="20"/>
          <w:lang w:val="es-ES_tradnl"/>
        </w:rPr>
        <w:t>El Lic. Miguel Ángel Barrera Márquez, Director de Administración y Finanzas del INAOE y Titular de la Unidad de Transparencia, quien funge como Presidente de este Comité, dio la bienvenida a los miembros e invitados a dicho Comité. Por otro lado, refirió la existencia del quórum legal para llevar a cabo la sesión. -------------------------</w:t>
      </w:r>
      <w:r w:rsidR="002934DC" w:rsidRPr="00833D72">
        <w:rPr>
          <w:rFonts w:ascii="Century Gothic" w:hAnsi="Century Gothic" w:cs="Arial"/>
          <w:sz w:val="20"/>
          <w:szCs w:val="20"/>
          <w:lang w:val="es-ES_tradnl"/>
        </w:rPr>
        <w:t>----------------</w:t>
      </w:r>
      <w:r w:rsidR="00833D72">
        <w:rPr>
          <w:rFonts w:ascii="Century Gothic" w:hAnsi="Century Gothic" w:cs="Arial"/>
          <w:sz w:val="20"/>
          <w:szCs w:val="20"/>
          <w:lang w:val="es-ES_tradnl"/>
        </w:rPr>
        <w:t>----------------------------------------------------</w:t>
      </w:r>
      <w:r w:rsidR="002934DC" w:rsidRPr="00833D72">
        <w:rPr>
          <w:rFonts w:ascii="Century Gothic" w:hAnsi="Century Gothic" w:cs="Arial"/>
          <w:sz w:val="20"/>
          <w:szCs w:val="20"/>
          <w:lang w:val="es-ES_tradnl"/>
        </w:rPr>
        <w:t>--</w:t>
      </w:r>
    </w:p>
    <w:p w14:paraId="376F0B66" w14:textId="77777777" w:rsidR="00A71AD7" w:rsidRPr="00833D72" w:rsidRDefault="00A71AD7" w:rsidP="00A71AD7">
      <w:pPr>
        <w:pStyle w:val="Prrafodelista"/>
        <w:jc w:val="both"/>
        <w:rPr>
          <w:rFonts w:ascii="Century Gothic" w:hAnsi="Century Gothic" w:cs="Arial"/>
          <w:sz w:val="20"/>
          <w:szCs w:val="20"/>
          <w:lang w:val="es-ES_tradnl"/>
        </w:rPr>
      </w:pPr>
    </w:p>
    <w:p w14:paraId="3A15178E" w14:textId="7B590561" w:rsidR="00A71AD7" w:rsidRPr="00833D72" w:rsidRDefault="00A71AD7" w:rsidP="00A71AD7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b/>
          <w:sz w:val="20"/>
          <w:szCs w:val="20"/>
          <w:lang w:val="es-ES_tradnl"/>
        </w:rPr>
      </w:pPr>
      <w:r w:rsidRPr="00833D72">
        <w:rPr>
          <w:rFonts w:ascii="Century Gothic" w:hAnsi="Century Gothic" w:cs="Arial"/>
          <w:b/>
          <w:sz w:val="20"/>
          <w:szCs w:val="20"/>
          <w:lang w:val="es-ES_tradnl"/>
        </w:rPr>
        <w:t>LECTURA Y APROBACIÓN, EN SU CASO, DEL ORDEN DEL DÍA---</w:t>
      </w:r>
      <w:r w:rsidR="00833D72" w:rsidRPr="00833D72">
        <w:rPr>
          <w:rFonts w:ascii="Century Gothic" w:hAnsi="Century Gothic" w:cs="Arial"/>
          <w:b/>
          <w:sz w:val="20"/>
          <w:szCs w:val="20"/>
          <w:lang w:val="es-ES_tradnl"/>
        </w:rPr>
        <w:t>-----</w:t>
      </w:r>
      <w:r w:rsidR="00833D72">
        <w:rPr>
          <w:rFonts w:ascii="Century Gothic" w:hAnsi="Century Gothic" w:cs="Arial"/>
          <w:b/>
          <w:sz w:val="20"/>
          <w:szCs w:val="20"/>
          <w:lang w:val="es-ES_tradnl"/>
        </w:rPr>
        <w:t>---------</w:t>
      </w:r>
      <w:r w:rsidR="00833D72" w:rsidRPr="00833D72">
        <w:rPr>
          <w:rFonts w:ascii="Century Gothic" w:hAnsi="Century Gothic" w:cs="Arial"/>
          <w:b/>
          <w:sz w:val="20"/>
          <w:szCs w:val="20"/>
          <w:lang w:val="es-ES_tradnl"/>
        </w:rPr>
        <w:t>-------------------------</w:t>
      </w:r>
    </w:p>
    <w:p w14:paraId="5B5825C3" w14:textId="5E06F8E6" w:rsidR="00A71AD7" w:rsidRPr="00833D72" w:rsidRDefault="00A71AD7" w:rsidP="00833D72">
      <w:pPr>
        <w:pStyle w:val="Prrafodelista"/>
        <w:jc w:val="both"/>
        <w:rPr>
          <w:rFonts w:ascii="Century Gothic" w:hAnsi="Century Gothic" w:cs="Arial"/>
          <w:sz w:val="20"/>
          <w:szCs w:val="20"/>
          <w:lang w:val="es-ES_tradnl"/>
        </w:rPr>
      </w:pPr>
      <w:r w:rsidRPr="00833D72">
        <w:rPr>
          <w:rFonts w:ascii="Century Gothic" w:hAnsi="Century Gothic" w:cs="Arial"/>
          <w:sz w:val="20"/>
          <w:szCs w:val="20"/>
          <w:lang w:val="es-ES_tradnl"/>
        </w:rPr>
        <w:t>El Presidente del Comité proced</w:t>
      </w:r>
      <w:r w:rsidR="00C02BD0">
        <w:rPr>
          <w:rFonts w:ascii="Century Gothic" w:hAnsi="Century Gothic" w:cs="Arial"/>
          <w:sz w:val="20"/>
          <w:szCs w:val="20"/>
          <w:lang w:val="es-ES_tradnl"/>
        </w:rPr>
        <w:t>ió</w:t>
      </w:r>
      <w:r w:rsidRPr="00833D72">
        <w:rPr>
          <w:rFonts w:ascii="Century Gothic" w:hAnsi="Century Gothic" w:cs="Arial"/>
          <w:sz w:val="20"/>
          <w:szCs w:val="20"/>
          <w:lang w:val="es-ES_tradnl"/>
        </w:rPr>
        <w:t xml:space="preserve"> a dar lectura al Orden del Día, haciéndolo del conocimiento de los presentes</w:t>
      </w:r>
      <w:r w:rsidR="00833D72" w:rsidRPr="00833D72">
        <w:rPr>
          <w:rFonts w:ascii="Century Gothic" w:hAnsi="Century Gothic" w:cs="Arial"/>
          <w:sz w:val="20"/>
          <w:szCs w:val="20"/>
          <w:lang w:val="es-ES_tradnl"/>
        </w:rPr>
        <w:t>.-----</w:t>
      </w:r>
      <w:r w:rsidR="00833D72">
        <w:rPr>
          <w:rFonts w:ascii="Century Gothic" w:hAnsi="Century Gothic" w:cs="Arial"/>
          <w:sz w:val="20"/>
          <w:szCs w:val="20"/>
          <w:lang w:val="es-ES_tradnl"/>
        </w:rPr>
        <w:t>---------------------</w:t>
      </w:r>
      <w:r w:rsidR="00833D72" w:rsidRPr="00833D72">
        <w:rPr>
          <w:rFonts w:ascii="Century Gothic" w:hAnsi="Century Gothic" w:cs="Arial"/>
          <w:sz w:val="20"/>
          <w:szCs w:val="20"/>
          <w:lang w:val="es-ES_tradnl"/>
        </w:rPr>
        <w:t>----</w:t>
      </w:r>
      <w:r w:rsidR="003B68FB">
        <w:rPr>
          <w:rFonts w:ascii="Century Gothic" w:hAnsi="Century Gothic" w:cs="Arial"/>
          <w:sz w:val="20"/>
          <w:szCs w:val="20"/>
          <w:lang w:val="es-ES_tradnl"/>
        </w:rPr>
        <w:t>----------------------------------------------------------------------------------</w:t>
      </w:r>
      <w:r w:rsidR="00833D72" w:rsidRPr="00833D72">
        <w:rPr>
          <w:rFonts w:ascii="Century Gothic" w:hAnsi="Century Gothic" w:cs="Arial"/>
          <w:sz w:val="20"/>
          <w:szCs w:val="20"/>
          <w:lang w:val="es-ES_tradnl"/>
        </w:rPr>
        <w:t>--</w:t>
      </w:r>
    </w:p>
    <w:p w14:paraId="5FAD9117" w14:textId="06DE36CF" w:rsidR="00A71AD7" w:rsidRPr="00833D72" w:rsidRDefault="00A71AD7" w:rsidP="00A71AD7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833D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Lista de asistencia y declaración de quórum </w:t>
      </w:r>
      <w:r w:rsidR="005935DE" w:rsidRPr="00833D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legal. -----------------------------------------------------</w:t>
      </w:r>
    </w:p>
    <w:p w14:paraId="20A404BC" w14:textId="64570A69" w:rsidR="00A71AD7" w:rsidRPr="00833D72" w:rsidRDefault="00A71AD7" w:rsidP="00A71AD7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833D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Lectura y, en su caso, aprobación del orden del </w:t>
      </w:r>
      <w:r w:rsidR="005935DE" w:rsidRPr="00833D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día. --------------------------------------------------</w:t>
      </w:r>
    </w:p>
    <w:p w14:paraId="7C24C867" w14:textId="5F92605D" w:rsidR="00450386" w:rsidRPr="00833D72" w:rsidRDefault="00450386" w:rsidP="00A71AD7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833D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Presentación del Plan Anual de Desarrollo Archivístico</w:t>
      </w:r>
      <w:r w:rsidR="00C02BD0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2021, aprobado en el mes de enero del año en curso, con el Vo.Bo. del Director General del INAOE</w:t>
      </w:r>
      <w:r w:rsidR="005935DE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para el</w:t>
      </w:r>
      <w:r w:rsidR="00C02BD0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 </w:t>
      </w:r>
      <w:r w:rsidRPr="00833D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presente </w:t>
      </w:r>
      <w:bookmarkStart w:id="0" w:name="_GoBack"/>
      <w:bookmarkEnd w:id="0"/>
      <w:r w:rsidRPr="00833D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ejercicio.</w:t>
      </w:r>
      <w:r w:rsidR="0050313A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----------------------------------------------------------------------------------------------------</w:t>
      </w:r>
    </w:p>
    <w:p w14:paraId="7119F108" w14:textId="77777777" w:rsidR="00450386" w:rsidRPr="00833D72" w:rsidRDefault="00450386" w:rsidP="00450386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833D72">
        <w:rPr>
          <w:rFonts w:ascii="Century Gothic" w:eastAsia="Times New Roman" w:hAnsi="Century Gothic" w:cs="Arial"/>
          <w:sz w:val="20"/>
          <w:szCs w:val="20"/>
        </w:rPr>
        <w:t>Presentación y aprobación, en su caso, del calendario de sesiones ordinarias del Comité de Transparencia, y propuesta para que el Comité de Transparencia solicite a las distintas áreas la actualización de los nombres de los responsables de cargar información en las distintas fracciones y/o artículos en el SIPOT.</w:t>
      </w:r>
    </w:p>
    <w:p w14:paraId="2B776D58" w14:textId="0CB40469" w:rsidR="00A71AD7" w:rsidRPr="00833D72" w:rsidRDefault="00A71AD7" w:rsidP="00450386">
      <w:pPr>
        <w:jc w:val="both"/>
        <w:rPr>
          <w:rFonts w:ascii="Century Gothic" w:eastAsia="Times New Roman" w:hAnsi="Century Gothic" w:cs="Arial"/>
          <w:sz w:val="20"/>
          <w:szCs w:val="20"/>
        </w:rPr>
      </w:pPr>
      <w:r w:rsidRPr="00833D72">
        <w:rPr>
          <w:rFonts w:ascii="Century Gothic" w:eastAsia="Times New Roman" w:hAnsi="Century Gothic" w:cs="Arial"/>
          <w:sz w:val="20"/>
          <w:szCs w:val="20"/>
        </w:rPr>
        <w:t>Verificando el quórum legal y aprobado el orden del día, se procedió con el punto siguiente.</w:t>
      </w:r>
    </w:p>
    <w:p w14:paraId="1FAA9FE3" w14:textId="77777777" w:rsidR="00A71AD7" w:rsidRPr="00833D72" w:rsidRDefault="00A71AD7" w:rsidP="00A71AD7">
      <w:pPr>
        <w:ind w:firstLine="360"/>
        <w:jc w:val="both"/>
        <w:rPr>
          <w:rFonts w:ascii="Century Gothic" w:eastAsia="Times New Roman" w:hAnsi="Century Gothic" w:cs="Arial"/>
          <w:sz w:val="20"/>
          <w:szCs w:val="20"/>
        </w:rPr>
      </w:pPr>
    </w:p>
    <w:p w14:paraId="70D85D16" w14:textId="14148F2C" w:rsidR="00450386" w:rsidRPr="00833D72" w:rsidRDefault="00450386" w:rsidP="00450386">
      <w:pPr>
        <w:pStyle w:val="Prrafodelista"/>
        <w:numPr>
          <w:ilvl w:val="0"/>
          <w:numId w:val="2"/>
        </w:numPr>
        <w:jc w:val="both"/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</w:pPr>
      <w:r w:rsidRPr="00833D72">
        <w:rPr>
          <w:rFonts w:ascii="Century Gothic" w:eastAsia="Times New Roman" w:hAnsi="Century Gothic" w:cs="Arial"/>
          <w:b/>
          <w:sz w:val="20"/>
          <w:szCs w:val="20"/>
          <w:lang w:val="es-ES_tradnl"/>
        </w:rPr>
        <w:lastRenderedPageBreak/>
        <w:t>PRESENTACIÓN AL COMITÉ DE LA PROPUESTA DEL PLAN ANUAL DE DESARROLLO ARCHIVÍSTICO DEL PRESENTE EJERCICIO</w:t>
      </w:r>
    </w:p>
    <w:p w14:paraId="5BE1CDAC" w14:textId="258357AF" w:rsidR="005F154A" w:rsidRPr="00833D72" w:rsidRDefault="00A71AD7" w:rsidP="00A71AD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 xml:space="preserve">El Titular del Comité cedió la </w:t>
      </w:r>
      <w:r w:rsidR="005F154A" w:rsidRPr="00833D72">
        <w:rPr>
          <w:rFonts w:ascii="Century Gothic" w:hAnsi="Century Gothic" w:cs="Arial"/>
          <w:sz w:val="20"/>
          <w:szCs w:val="20"/>
        </w:rPr>
        <w:t>palabra al Mtro. Alejandro Serrano Núñez, Coordinador de Archivos del INAOE</w:t>
      </w:r>
      <w:r w:rsidRPr="00833D72">
        <w:rPr>
          <w:rFonts w:ascii="Century Gothic" w:hAnsi="Century Gothic" w:cs="Arial"/>
          <w:sz w:val="20"/>
          <w:szCs w:val="20"/>
        </w:rPr>
        <w:t xml:space="preserve">, quien </w:t>
      </w:r>
      <w:r w:rsidR="00F320A1" w:rsidRPr="00833D72">
        <w:rPr>
          <w:rFonts w:ascii="Century Gothic" w:hAnsi="Century Gothic" w:cs="Arial"/>
          <w:sz w:val="20"/>
          <w:szCs w:val="20"/>
        </w:rPr>
        <w:t>presentó</w:t>
      </w:r>
      <w:r w:rsidR="005F154A" w:rsidRPr="00833D72">
        <w:rPr>
          <w:rFonts w:ascii="Century Gothic" w:hAnsi="Century Gothic" w:cs="Arial"/>
          <w:sz w:val="20"/>
          <w:szCs w:val="20"/>
        </w:rPr>
        <w:t xml:space="preserve"> el </w:t>
      </w:r>
      <w:r w:rsidR="005F154A" w:rsidRPr="00833D72">
        <w:rPr>
          <w:rFonts w:ascii="Century Gothic" w:eastAsia="Times New Roman" w:hAnsi="Century Gothic" w:cs="Arial"/>
          <w:b/>
          <w:sz w:val="20"/>
          <w:szCs w:val="20"/>
        </w:rPr>
        <w:t>PLAN ANUAL DE DESARROLLO ARCHIVÍSTICO</w:t>
      </w:r>
      <w:r w:rsidR="005F154A" w:rsidRPr="00833D72">
        <w:rPr>
          <w:rFonts w:ascii="Century Gothic" w:hAnsi="Century Gothic" w:cs="Arial"/>
          <w:b/>
          <w:sz w:val="20"/>
          <w:szCs w:val="20"/>
        </w:rPr>
        <w:t xml:space="preserve"> 2021 (PADA)</w:t>
      </w:r>
      <w:r w:rsidR="007E096C" w:rsidRPr="00833D72">
        <w:rPr>
          <w:rFonts w:ascii="Century Gothic" w:hAnsi="Century Gothic" w:cs="Arial"/>
          <w:b/>
          <w:sz w:val="20"/>
          <w:szCs w:val="20"/>
        </w:rPr>
        <w:t xml:space="preserve"> </w:t>
      </w:r>
      <w:r w:rsidR="007E096C" w:rsidRPr="00833D72">
        <w:rPr>
          <w:rFonts w:ascii="Century Gothic" w:hAnsi="Century Gothic" w:cs="Arial"/>
          <w:sz w:val="20"/>
          <w:szCs w:val="20"/>
        </w:rPr>
        <w:t>e</w:t>
      </w:r>
      <w:r w:rsidR="005D00EA" w:rsidRPr="00833D72">
        <w:rPr>
          <w:rFonts w:ascii="Century Gothic" w:hAnsi="Century Gothic" w:cs="Arial"/>
          <w:b/>
          <w:sz w:val="20"/>
          <w:szCs w:val="20"/>
        </w:rPr>
        <w:t xml:space="preserve"> </w:t>
      </w:r>
      <w:r w:rsidR="00F320A1" w:rsidRPr="00833D72">
        <w:rPr>
          <w:rFonts w:ascii="Century Gothic" w:hAnsi="Century Gothic" w:cs="Arial"/>
          <w:sz w:val="20"/>
          <w:szCs w:val="20"/>
        </w:rPr>
        <w:t xml:space="preserve">informó </w:t>
      </w:r>
      <w:r w:rsidR="00AF509B" w:rsidRPr="00833D72">
        <w:rPr>
          <w:rFonts w:ascii="Century Gothic" w:hAnsi="Century Gothic" w:cs="Arial"/>
          <w:sz w:val="20"/>
          <w:szCs w:val="20"/>
        </w:rPr>
        <w:t xml:space="preserve">que </w:t>
      </w:r>
      <w:r w:rsidR="004A092C" w:rsidRPr="00833D72">
        <w:rPr>
          <w:rFonts w:ascii="Century Gothic" w:hAnsi="Century Gothic" w:cs="Arial"/>
          <w:sz w:val="20"/>
          <w:szCs w:val="20"/>
        </w:rPr>
        <w:t>s</w:t>
      </w:r>
      <w:r w:rsidR="004A092C">
        <w:rPr>
          <w:rFonts w:ascii="Century Gothic" w:hAnsi="Century Gothic" w:cs="Arial"/>
          <w:sz w:val="20"/>
          <w:szCs w:val="20"/>
        </w:rPr>
        <w:t xml:space="preserve">e </w:t>
      </w:r>
      <w:r w:rsidR="005F154A" w:rsidRPr="00833D72">
        <w:rPr>
          <w:rFonts w:ascii="Century Gothic" w:hAnsi="Century Gothic" w:cs="Arial"/>
          <w:sz w:val="20"/>
          <w:szCs w:val="20"/>
        </w:rPr>
        <w:t>tiene que realizar cada año y tiene que estar publicado antes del 31 de enero del año en curso</w:t>
      </w:r>
      <w:r w:rsidR="007E096C" w:rsidRPr="00833D72">
        <w:rPr>
          <w:rFonts w:ascii="Century Gothic" w:hAnsi="Century Gothic" w:cs="Arial"/>
          <w:sz w:val="20"/>
          <w:szCs w:val="20"/>
        </w:rPr>
        <w:t>,</w:t>
      </w:r>
      <w:r w:rsidR="00AF509B" w:rsidRPr="00833D72">
        <w:rPr>
          <w:rFonts w:ascii="Century Gothic" w:hAnsi="Century Gothic" w:cs="Arial"/>
          <w:sz w:val="20"/>
          <w:szCs w:val="20"/>
        </w:rPr>
        <w:t xml:space="preserve"> y comentó</w:t>
      </w:r>
      <w:r w:rsidR="005F154A" w:rsidRPr="00833D72">
        <w:rPr>
          <w:rFonts w:ascii="Century Gothic" w:hAnsi="Century Gothic" w:cs="Arial"/>
          <w:sz w:val="20"/>
          <w:szCs w:val="20"/>
        </w:rPr>
        <w:t xml:space="preserve"> que ya está publicado en la página del INAOE </w:t>
      </w:r>
      <w:r w:rsidR="00F37204" w:rsidRPr="00833D72">
        <w:rPr>
          <w:rFonts w:ascii="Century Gothic" w:hAnsi="Century Gothic" w:cs="Arial"/>
          <w:sz w:val="20"/>
          <w:szCs w:val="20"/>
        </w:rPr>
        <w:t>y</w:t>
      </w:r>
      <w:r w:rsidR="00AF509B" w:rsidRPr="00833D72">
        <w:rPr>
          <w:rFonts w:ascii="Century Gothic" w:hAnsi="Century Gothic" w:cs="Arial"/>
          <w:sz w:val="20"/>
          <w:szCs w:val="20"/>
        </w:rPr>
        <w:t xml:space="preserve"> que el Director General le dio</w:t>
      </w:r>
      <w:r w:rsidR="00F37204" w:rsidRPr="00833D72">
        <w:rPr>
          <w:rFonts w:ascii="Century Gothic" w:hAnsi="Century Gothic" w:cs="Arial"/>
          <w:sz w:val="20"/>
          <w:szCs w:val="20"/>
        </w:rPr>
        <w:t xml:space="preserve"> el Vo.Bo.</w:t>
      </w:r>
    </w:p>
    <w:p w14:paraId="1B4245F7" w14:textId="025BD55D" w:rsidR="005F154A" w:rsidRPr="00833D72" w:rsidRDefault="00E76E59" w:rsidP="00A71AD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 xml:space="preserve">El Mtro. Serrano, </w:t>
      </w:r>
      <w:r w:rsidR="007E096C" w:rsidRPr="00833D72">
        <w:rPr>
          <w:rFonts w:ascii="Century Gothic" w:hAnsi="Century Gothic" w:cs="Arial"/>
          <w:sz w:val="20"/>
          <w:szCs w:val="20"/>
        </w:rPr>
        <w:t>hizo</w:t>
      </w:r>
      <w:r w:rsidR="005F154A" w:rsidRPr="00833D72">
        <w:rPr>
          <w:rFonts w:ascii="Century Gothic" w:hAnsi="Century Gothic" w:cs="Arial"/>
          <w:sz w:val="20"/>
          <w:szCs w:val="20"/>
        </w:rPr>
        <w:t xml:space="preserve"> mención </w:t>
      </w:r>
      <w:r w:rsidR="00A2074D" w:rsidRPr="00833D72">
        <w:rPr>
          <w:rFonts w:ascii="Century Gothic" w:hAnsi="Century Gothic" w:cs="Arial"/>
          <w:sz w:val="20"/>
          <w:szCs w:val="20"/>
        </w:rPr>
        <w:t>del contenido</w:t>
      </w:r>
      <w:r w:rsidR="005F154A" w:rsidRPr="00833D72">
        <w:rPr>
          <w:rFonts w:ascii="Century Gothic" w:hAnsi="Century Gothic" w:cs="Arial"/>
          <w:sz w:val="20"/>
          <w:szCs w:val="20"/>
        </w:rPr>
        <w:t xml:space="preserve"> que tiene que llevar el PADA</w:t>
      </w:r>
      <w:r w:rsidR="00487FC8" w:rsidRPr="00833D72">
        <w:rPr>
          <w:rFonts w:ascii="Century Gothic" w:hAnsi="Century Gothic" w:cs="Arial"/>
          <w:sz w:val="20"/>
          <w:szCs w:val="20"/>
        </w:rPr>
        <w:t xml:space="preserve"> e informó que son 17 las actividades que se van a realizar para dar cumplimiento al mismo durante todo el año. A continuación, se hace mención de </w:t>
      </w:r>
      <w:r w:rsidR="00984FF4" w:rsidRPr="00833D72">
        <w:rPr>
          <w:rFonts w:ascii="Century Gothic" w:hAnsi="Century Gothic" w:cs="Arial"/>
          <w:sz w:val="20"/>
          <w:szCs w:val="20"/>
        </w:rPr>
        <w:t>la</w:t>
      </w:r>
      <w:r w:rsidR="00487FC8" w:rsidRPr="00833D72">
        <w:rPr>
          <w:rFonts w:ascii="Century Gothic" w:hAnsi="Century Gothic" w:cs="Arial"/>
          <w:sz w:val="20"/>
          <w:szCs w:val="20"/>
        </w:rPr>
        <w:t>s actividades a realizar del PADA</w:t>
      </w:r>
      <w:r w:rsidR="00A2074D" w:rsidRPr="00833D72">
        <w:rPr>
          <w:rFonts w:ascii="Century Gothic" w:hAnsi="Century Gothic" w:cs="Arial"/>
          <w:sz w:val="20"/>
          <w:szCs w:val="20"/>
        </w:rPr>
        <w:t xml:space="preserve"> y </w:t>
      </w:r>
      <w:r w:rsidR="00AF509B" w:rsidRPr="00833D72">
        <w:rPr>
          <w:rFonts w:ascii="Century Gothic" w:hAnsi="Century Gothic" w:cs="Arial"/>
          <w:sz w:val="20"/>
          <w:szCs w:val="20"/>
        </w:rPr>
        <w:t xml:space="preserve">de </w:t>
      </w:r>
      <w:r w:rsidR="00A2074D" w:rsidRPr="00833D72">
        <w:rPr>
          <w:rFonts w:ascii="Century Gothic" w:hAnsi="Century Gothic" w:cs="Arial"/>
          <w:sz w:val="20"/>
          <w:szCs w:val="20"/>
        </w:rPr>
        <w:t xml:space="preserve">algunos </w:t>
      </w:r>
      <w:r w:rsidR="00F320A1" w:rsidRPr="00833D72">
        <w:rPr>
          <w:rFonts w:ascii="Century Gothic" w:hAnsi="Century Gothic" w:cs="Arial"/>
          <w:sz w:val="20"/>
          <w:szCs w:val="20"/>
        </w:rPr>
        <w:t>comentarios</w:t>
      </w:r>
      <w:r w:rsidR="00AF509B" w:rsidRPr="00833D72">
        <w:rPr>
          <w:rFonts w:ascii="Century Gothic" w:hAnsi="Century Gothic" w:cs="Arial"/>
          <w:sz w:val="20"/>
          <w:szCs w:val="20"/>
        </w:rPr>
        <w:t>.</w:t>
      </w:r>
    </w:p>
    <w:p w14:paraId="5D1519B0" w14:textId="7AD74518" w:rsidR="00487FC8" w:rsidRPr="00833D72" w:rsidRDefault="00487FC8" w:rsidP="00A71AD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>1.- Ac</w:t>
      </w:r>
      <w:r w:rsidR="00AF509B" w:rsidRPr="00833D72">
        <w:rPr>
          <w:rFonts w:ascii="Century Gothic" w:hAnsi="Century Gothic" w:cs="Arial"/>
          <w:sz w:val="20"/>
          <w:szCs w:val="20"/>
        </w:rPr>
        <w:t>tualización del directorio de lo</w:t>
      </w:r>
      <w:r w:rsidR="00292DE5" w:rsidRPr="00833D72">
        <w:rPr>
          <w:rFonts w:ascii="Century Gothic" w:hAnsi="Century Gothic" w:cs="Arial"/>
          <w:sz w:val="20"/>
          <w:szCs w:val="20"/>
        </w:rPr>
        <w:t>s</w:t>
      </w:r>
      <w:r w:rsidRPr="00833D72">
        <w:rPr>
          <w:rFonts w:ascii="Century Gothic" w:hAnsi="Century Gothic" w:cs="Arial"/>
          <w:sz w:val="20"/>
          <w:szCs w:val="20"/>
        </w:rPr>
        <w:t xml:space="preserve"> responsables del archivo de trámite. Mencionó que ya lo solicitó a las áreas y ya tiene la respuesta del 80%. </w:t>
      </w:r>
    </w:p>
    <w:p w14:paraId="613BCF30" w14:textId="42306A02" w:rsidR="00487FC8" w:rsidRPr="00833D72" w:rsidRDefault="00487FC8" w:rsidP="00A71AD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 xml:space="preserve">2.- La realización de expedientes de archivo de trámite. </w:t>
      </w:r>
      <w:r w:rsidR="006B43D0" w:rsidRPr="00833D72">
        <w:rPr>
          <w:rFonts w:ascii="Century Gothic" w:hAnsi="Century Gothic" w:cs="Arial"/>
          <w:sz w:val="20"/>
          <w:szCs w:val="20"/>
        </w:rPr>
        <w:t xml:space="preserve">Mencionó que es una actividad continua que se realiza durante todo el año. </w:t>
      </w:r>
    </w:p>
    <w:p w14:paraId="6B9CB5FD" w14:textId="286A6411" w:rsidR="00487FC8" w:rsidRPr="00833D72" w:rsidRDefault="00487FC8" w:rsidP="006B43D0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>3.- Elaboración y actualización de los inventarios generales de los expedientes</w:t>
      </w:r>
      <w:r w:rsidR="006B43D0" w:rsidRPr="00833D72">
        <w:rPr>
          <w:rFonts w:ascii="Century Gothic" w:hAnsi="Century Gothic" w:cs="Arial"/>
          <w:sz w:val="20"/>
          <w:szCs w:val="20"/>
        </w:rPr>
        <w:t>. Mencionó que es una actividad continua.</w:t>
      </w:r>
    </w:p>
    <w:p w14:paraId="1B8EC73B" w14:textId="5E577FE7" w:rsidR="006B43D0" w:rsidRPr="00833D72" w:rsidRDefault="006B43D0" w:rsidP="00A71AD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>4.- Registro de documentos fotográficos, video gráficos y sonoros. Mencionó que fue una petición de la Dirección General y que no existe una catalogación debida en el área de Vinculación, por lo que les presentó una catalogación simple para que se tenga idea de los c</w:t>
      </w:r>
      <w:r w:rsidR="00A752B1" w:rsidRPr="00833D72">
        <w:rPr>
          <w:rFonts w:ascii="Century Gothic" w:hAnsi="Century Gothic" w:cs="Arial"/>
          <w:sz w:val="20"/>
          <w:szCs w:val="20"/>
        </w:rPr>
        <w:t>ontenidos y en cuanto se tenga una idea del tamaño del acervo, se procederá a la</w:t>
      </w:r>
      <w:r w:rsidRPr="00833D72">
        <w:rPr>
          <w:rFonts w:ascii="Century Gothic" w:hAnsi="Century Gothic" w:cs="Arial"/>
          <w:sz w:val="20"/>
          <w:szCs w:val="20"/>
        </w:rPr>
        <w:t xml:space="preserve"> catalogación formal. </w:t>
      </w:r>
    </w:p>
    <w:p w14:paraId="3784BF45" w14:textId="613715D6" w:rsidR="006B43D0" w:rsidRPr="00833D72" w:rsidRDefault="006B43D0" w:rsidP="00A71AD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>5.- Transferencia al archivo de concentración.</w:t>
      </w:r>
      <w:r w:rsidR="003A21AF" w:rsidRPr="00833D72">
        <w:rPr>
          <w:rFonts w:ascii="Century Gothic" w:hAnsi="Century Gothic" w:cs="Arial"/>
          <w:sz w:val="20"/>
          <w:szCs w:val="20"/>
        </w:rPr>
        <w:t xml:space="preserve"> Mencionó que depende de los informes que entregan trimestralmente.</w:t>
      </w:r>
    </w:p>
    <w:p w14:paraId="050E688F" w14:textId="34EC97BB" w:rsidR="003A21AF" w:rsidRPr="00833D72" w:rsidRDefault="006B43D0" w:rsidP="00A71AD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 xml:space="preserve">6.- Solicitud de bajas documentales ante el Archivo General de la Nación. </w:t>
      </w:r>
      <w:r w:rsidR="003A21AF" w:rsidRPr="00833D72">
        <w:rPr>
          <w:rFonts w:ascii="Century Gothic" w:hAnsi="Century Gothic" w:cs="Arial"/>
          <w:sz w:val="20"/>
          <w:szCs w:val="20"/>
        </w:rPr>
        <w:t>Mencionó que el Archivo General de la Nación, acaba de abrir la entrada de solicitudes para bajas.</w:t>
      </w:r>
    </w:p>
    <w:p w14:paraId="64B6A9F2" w14:textId="07092649" w:rsidR="006B43D0" w:rsidRPr="00833D72" w:rsidRDefault="003A21AF" w:rsidP="00A71AD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 xml:space="preserve"> </w:t>
      </w:r>
      <w:r w:rsidR="006B43D0" w:rsidRPr="00833D72">
        <w:rPr>
          <w:rFonts w:ascii="Century Gothic" w:hAnsi="Century Gothic" w:cs="Arial"/>
          <w:sz w:val="20"/>
          <w:szCs w:val="20"/>
        </w:rPr>
        <w:t>7.- Capacitación.</w:t>
      </w:r>
    </w:p>
    <w:p w14:paraId="55FA05BF" w14:textId="77777777" w:rsidR="006B43D0" w:rsidRPr="00833D72" w:rsidRDefault="006B43D0" w:rsidP="00A71AD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>8.- Traspaso de ubicación del archivo de concentración.</w:t>
      </w:r>
    </w:p>
    <w:p w14:paraId="21D3BF6C" w14:textId="77777777" w:rsidR="003A21AF" w:rsidRPr="00833D72" w:rsidRDefault="006B43D0" w:rsidP="00A71AD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>9.-</w:t>
      </w:r>
      <w:r w:rsidR="003A21AF" w:rsidRPr="00833D72">
        <w:rPr>
          <w:rFonts w:ascii="Century Gothic" w:hAnsi="Century Gothic" w:cs="Arial"/>
          <w:sz w:val="20"/>
          <w:szCs w:val="20"/>
        </w:rPr>
        <w:t>Elaboración y actualización de los inventarios documentales del archivo del GTM.</w:t>
      </w:r>
    </w:p>
    <w:p w14:paraId="0F6FA877" w14:textId="4EAA1DFF" w:rsidR="003A21AF" w:rsidRPr="00833D72" w:rsidRDefault="003A21AF" w:rsidP="00A71AD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lastRenderedPageBreak/>
        <w:t xml:space="preserve">10.- Elaboración y actualización de los inventarios documentales del archivo de la Dirección </w:t>
      </w:r>
      <w:r w:rsidR="00AF509B" w:rsidRPr="00833D72">
        <w:rPr>
          <w:rFonts w:ascii="Century Gothic" w:hAnsi="Century Gothic" w:cs="Arial"/>
          <w:sz w:val="20"/>
          <w:szCs w:val="20"/>
        </w:rPr>
        <w:t>General. -</w:t>
      </w:r>
      <w:r w:rsidRPr="00833D72">
        <w:rPr>
          <w:rFonts w:ascii="Century Gothic" w:hAnsi="Century Gothic" w:cs="Arial"/>
          <w:sz w:val="20"/>
          <w:szCs w:val="20"/>
        </w:rPr>
        <w:t xml:space="preserve"> Comentó que es con lo que ha estado trabajando desde el año pasado.</w:t>
      </w:r>
    </w:p>
    <w:p w14:paraId="090BFDE0" w14:textId="6650BB79" w:rsidR="00487FC8" w:rsidRPr="00833D72" w:rsidRDefault="003A21AF" w:rsidP="00A71AD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 xml:space="preserve">11.- Creación del Archivo Histórico del INAOE. </w:t>
      </w:r>
      <w:r w:rsidR="00984FF4" w:rsidRPr="00833D72">
        <w:rPr>
          <w:rFonts w:ascii="Century Gothic" w:hAnsi="Century Gothic" w:cs="Arial"/>
          <w:sz w:val="20"/>
          <w:szCs w:val="20"/>
        </w:rPr>
        <w:t>Comentó que esto estará dentro del marco del 50 aniversario del Instituto.</w:t>
      </w:r>
    </w:p>
    <w:p w14:paraId="42B2B686" w14:textId="06894E81" w:rsidR="003A21AF" w:rsidRPr="00833D72" w:rsidRDefault="003A21AF" w:rsidP="00A71AD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 xml:space="preserve">12.- Creación del manual de la oficina de información de archivos y coordinación de archivos. </w:t>
      </w:r>
    </w:p>
    <w:p w14:paraId="5C956322" w14:textId="2CE8CBD2" w:rsidR="003A21AF" w:rsidRPr="00833D72" w:rsidRDefault="003A21AF" w:rsidP="00A71AD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>13.- Creación del desarrollo de plataforma para la oficialía de partes.</w:t>
      </w:r>
      <w:r w:rsidR="00984FF4" w:rsidRPr="00833D72">
        <w:rPr>
          <w:rFonts w:ascii="Century Gothic" w:hAnsi="Century Gothic" w:cs="Arial"/>
          <w:sz w:val="20"/>
          <w:szCs w:val="20"/>
        </w:rPr>
        <w:t xml:space="preserve"> Comentó que se pretende hacer una plataforma</w:t>
      </w:r>
      <w:r w:rsidR="00AF509B" w:rsidRPr="00833D72">
        <w:rPr>
          <w:rFonts w:ascii="Century Gothic" w:hAnsi="Century Gothic" w:cs="Arial"/>
          <w:sz w:val="20"/>
          <w:szCs w:val="20"/>
        </w:rPr>
        <w:t xml:space="preserve"> con AGC</w:t>
      </w:r>
      <w:r w:rsidR="00984FF4" w:rsidRPr="00833D72">
        <w:rPr>
          <w:rFonts w:ascii="Century Gothic" w:hAnsi="Century Gothic" w:cs="Arial"/>
          <w:sz w:val="20"/>
          <w:szCs w:val="20"/>
        </w:rPr>
        <w:t xml:space="preserve"> a mediados de año con los temas de correspondencia. </w:t>
      </w:r>
    </w:p>
    <w:p w14:paraId="47FFDF45" w14:textId="296D18DE" w:rsidR="003A21AF" w:rsidRPr="00833D72" w:rsidRDefault="003A21AF" w:rsidP="00A71AD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>14.- Informes trimestrales.</w:t>
      </w:r>
      <w:r w:rsidR="00984FF4" w:rsidRPr="00833D72">
        <w:rPr>
          <w:rFonts w:ascii="Century Gothic" w:hAnsi="Century Gothic" w:cs="Arial"/>
          <w:sz w:val="20"/>
          <w:szCs w:val="20"/>
        </w:rPr>
        <w:t xml:space="preserve"> Comentó que se creará un formato simple para los reportes trimestrales que se les piden a las áreas. </w:t>
      </w:r>
    </w:p>
    <w:p w14:paraId="67866DA6" w14:textId="7375A614" w:rsidR="003A21AF" w:rsidRPr="00833D72" w:rsidRDefault="003A21AF" w:rsidP="00A71AD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 xml:space="preserve">15.- Operaciones regulares para el archivo de concentración </w:t>
      </w:r>
    </w:p>
    <w:p w14:paraId="03713592" w14:textId="4941F8E5" w:rsidR="003A21AF" w:rsidRPr="00833D72" w:rsidRDefault="003A21AF" w:rsidP="00A71AD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>16.- Reuniones con los RAT.</w:t>
      </w:r>
      <w:r w:rsidR="00984FF4" w:rsidRPr="00833D72">
        <w:rPr>
          <w:rFonts w:ascii="Century Gothic" w:hAnsi="Century Gothic" w:cs="Arial"/>
          <w:sz w:val="20"/>
          <w:szCs w:val="20"/>
        </w:rPr>
        <w:t xml:space="preserve"> Comentó que estas </w:t>
      </w:r>
      <w:r w:rsidR="007E096C" w:rsidRPr="00833D72">
        <w:rPr>
          <w:rFonts w:ascii="Century Gothic" w:hAnsi="Century Gothic" w:cs="Arial"/>
          <w:sz w:val="20"/>
          <w:szCs w:val="20"/>
        </w:rPr>
        <w:t xml:space="preserve">reuniones </w:t>
      </w:r>
      <w:r w:rsidR="00984FF4" w:rsidRPr="00833D72">
        <w:rPr>
          <w:rFonts w:ascii="Century Gothic" w:hAnsi="Century Gothic" w:cs="Arial"/>
          <w:sz w:val="20"/>
          <w:szCs w:val="20"/>
        </w:rPr>
        <w:t xml:space="preserve">están abiertas a las necesidades de las áreas. </w:t>
      </w:r>
    </w:p>
    <w:p w14:paraId="4E2E7993" w14:textId="1B7BA267" w:rsidR="0050313A" w:rsidRPr="00833D72" w:rsidRDefault="00984FF4" w:rsidP="00A71AD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 xml:space="preserve">17.- Participación, cursos, talleres, reuniones con el AGN. </w:t>
      </w:r>
    </w:p>
    <w:p w14:paraId="5D209DF8" w14:textId="77777777" w:rsidR="00833D72" w:rsidRPr="00833D72" w:rsidRDefault="00812055" w:rsidP="00A71AD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 xml:space="preserve">El Mtro. Serrano, preguntó si algún integrante tenía una opinión o duda sobre las actividades a realizar durante el ejercicio 2021. </w:t>
      </w:r>
    </w:p>
    <w:p w14:paraId="27D5C5DA" w14:textId="016A1126" w:rsidR="00812055" w:rsidRPr="00833D72" w:rsidRDefault="00812055" w:rsidP="00A71AD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 xml:space="preserve">El Titular de la Unidad de Transparencia, le </w:t>
      </w:r>
      <w:r w:rsidR="001A7E98" w:rsidRPr="00833D72">
        <w:rPr>
          <w:rFonts w:ascii="Century Gothic" w:hAnsi="Century Gothic" w:cs="Arial"/>
          <w:sz w:val="20"/>
          <w:szCs w:val="20"/>
        </w:rPr>
        <w:t>dio las gracias por la presentación de las actividades del PADA y le mencionó que tenía algunas dudas sobre el mismo y fueron las siguientes:</w:t>
      </w:r>
    </w:p>
    <w:p w14:paraId="3F0CD5F2" w14:textId="50C29F89" w:rsidR="001A7E98" w:rsidRPr="00833D72" w:rsidRDefault="001A7E98" w:rsidP="00A71AD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>El Titular de la Unidad de Transparencia, mencionó que el programa del PADA</w:t>
      </w:r>
      <w:r w:rsidR="007E096C" w:rsidRPr="00833D72">
        <w:rPr>
          <w:rFonts w:ascii="Century Gothic" w:hAnsi="Century Gothic" w:cs="Arial"/>
          <w:sz w:val="20"/>
          <w:szCs w:val="20"/>
        </w:rPr>
        <w:t>,</w:t>
      </w:r>
      <w:r w:rsidRPr="00833D72">
        <w:rPr>
          <w:rFonts w:ascii="Century Gothic" w:hAnsi="Century Gothic" w:cs="Arial"/>
          <w:sz w:val="20"/>
          <w:szCs w:val="20"/>
        </w:rPr>
        <w:t xml:space="preserve"> lo ve muy amplio y que ve imposible</w:t>
      </w:r>
      <w:r w:rsidR="00AF509B" w:rsidRPr="00833D72">
        <w:rPr>
          <w:rFonts w:ascii="Century Gothic" w:hAnsi="Century Gothic" w:cs="Arial"/>
          <w:sz w:val="20"/>
          <w:szCs w:val="20"/>
        </w:rPr>
        <w:t xml:space="preserve"> cumplir con las actividades</w:t>
      </w:r>
      <w:r w:rsidRPr="00833D72">
        <w:rPr>
          <w:rFonts w:ascii="Century Gothic" w:hAnsi="Century Gothic" w:cs="Arial"/>
          <w:sz w:val="20"/>
          <w:szCs w:val="20"/>
        </w:rPr>
        <w:t xml:space="preserve"> antes </w:t>
      </w:r>
      <w:r w:rsidR="00AF509B" w:rsidRPr="00833D72">
        <w:rPr>
          <w:rFonts w:ascii="Century Gothic" w:hAnsi="Century Gothic" w:cs="Arial"/>
          <w:sz w:val="20"/>
          <w:szCs w:val="20"/>
        </w:rPr>
        <w:t>mencionadas</w:t>
      </w:r>
      <w:r w:rsidRPr="00833D72">
        <w:rPr>
          <w:rFonts w:ascii="Century Gothic" w:hAnsi="Century Gothic" w:cs="Arial"/>
          <w:sz w:val="20"/>
          <w:szCs w:val="20"/>
        </w:rPr>
        <w:t>. El Titular le pregunt</w:t>
      </w:r>
      <w:r w:rsidR="00FA5CF8">
        <w:rPr>
          <w:rFonts w:ascii="Century Gothic" w:hAnsi="Century Gothic" w:cs="Arial"/>
          <w:sz w:val="20"/>
          <w:szCs w:val="20"/>
        </w:rPr>
        <w:t>ó</w:t>
      </w:r>
      <w:r w:rsidRPr="00833D72">
        <w:rPr>
          <w:rFonts w:ascii="Century Gothic" w:hAnsi="Century Gothic" w:cs="Arial"/>
          <w:sz w:val="20"/>
          <w:szCs w:val="20"/>
        </w:rPr>
        <w:t xml:space="preserve"> al </w:t>
      </w:r>
      <w:r w:rsidR="00FA5CF8">
        <w:rPr>
          <w:rFonts w:ascii="Century Gothic" w:hAnsi="Century Gothic" w:cs="Arial"/>
          <w:sz w:val="20"/>
          <w:szCs w:val="20"/>
        </w:rPr>
        <w:t>C</w:t>
      </w:r>
      <w:r w:rsidRPr="00833D72">
        <w:rPr>
          <w:rFonts w:ascii="Century Gothic" w:hAnsi="Century Gothic" w:cs="Arial"/>
          <w:sz w:val="20"/>
          <w:szCs w:val="20"/>
        </w:rPr>
        <w:t xml:space="preserve">oordinador de </w:t>
      </w:r>
      <w:r w:rsidR="00FA5CF8">
        <w:rPr>
          <w:rFonts w:ascii="Century Gothic" w:hAnsi="Century Gothic" w:cs="Arial"/>
          <w:sz w:val="20"/>
          <w:szCs w:val="20"/>
        </w:rPr>
        <w:t>A</w:t>
      </w:r>
      <w:r w:rsidRPr="00833D72">
        <w:rPr>
          <w:rFonts w:ascii="Century Gothic" w:hAnsi="Century Gothic" w:cs="Arial"/>
          <w:sz w:val="20"/>
          <w:szCs w:val="20"/>
        </w:rPr>
        <w:t xml:space="preserve">rchivos si se pueden hacer ajustes al mismo. </w:t>
      </w:r>
    </w:p>
    <w:p w14:paraId="7FBB12EC" w14:textId="556F25E2" w:rsidR="001A7E98" w:rsidRPr="00833D72" w:rsidRDefault="001A7E98" w:rsidP="00A71AD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 xml:space="preserve">El </w:t>
      </w:r>
      <w:r w:rsidR="00FA5CF8">
        <w:rPr>
          <w:rFonts w:ascii="Century Gothic" w:hAnsi="Century Gothic" w:cs="Arial"/>
          <w:sz w:val="20"/>
          <w:szCs w:val="20"/>
        </w:rPr>
        <w:t>C</w:t>
      </w:r>
      <w:r w:rsidRPr="00833D72">
        <w:rPr>
          <w:rFonts w:ascii="Century Gothic" w:hAnsi="Century Gothic" w:cs="Arial"/>
          <w:sz w:val="20"/>
          <w:szCs w:val="20"/>
        </w:rPr>
        <w:t>oordinador</w:t>
      </w:r>
      <w:r w:rsidR="003802A8" w:rsidRPr="00833D72">
        <w:rPr>
          <w:rFonts w:ascii="Century Gothic" w:hAnsi="Century Gothic" w:cs="Arial"/>
          <w:sz w:val="20"/>
          <w:szCs w:val="20"/>
        </w:rPr>
        <w:t>, mencionó</w:t>
      </w:r>
      <w:r w:rsidRPr="00833D72">
        <w:rPr>
          <w:rFonts w:ascii="Century Gothic" w:hAnsi="Century Gothic" w:cs="Arial"/>
          <w:sz w:val="20"/>
          <w:szCs w:val="20"/>
        </w:rPr>
        <w:t xml:space="preserve"> que la primera capacitación</w:t>
      </w:r>
      <w:r w:rsidR="003802A8" w:rsidRPr="00833D72">
        <w:rPr>
          <w:rFonts w:ascii="Century Gothic" w:hAnsi="Century Gothic" w:cs="Arial"/>
          <w:sz w:val="20"/>
          <w:szCs w:val="20"/>
        </w:rPr>
        <w:t xml:space="preserve"> que se va a realizar es en dos temas, el primero hacer una capacitación para que los informes trimestrales sean más eficientes y reales y el segundo será trabajar en la Ley General de Archivos.</w:t>
      </w:r>
      <w:r w:rsidR="009F02A3" w:rsidRPr="00833D72">
        <w:rPr>
          <w:rFonts w:ascii="Century Gothic" w:hAnsi="Century Gothic" w:cs="Arial"/>
          <w:sz w:val="20"/>
          <w:szCs w:val="20"/>
        </w:rPr>
        <w:t xml:space="preserve"> El Titular de la Unidad, mencionó que le preocupa un poco que no se pueda cumplir con el programa del PADA</w:t>
      </w:r>
      <w:r w:rsidR="00C02BD0">
        <w:rPr>
          <w:rFonts w:ascii="Century Gothic" w:hAnsi="Century Gothic" w:cs="Arial"/>
          <w:sz w:val="20"/>
          <w:szCs w:val="20"/>
        </w:rPr>
        <w:t xml:space="preserve"> 2021</w:t>
      </w:r>
      <w:r w:rsidR="009F02A3" w:rsidRPr="00833D72">
        <w:rPr>
          <w:rFonts w:ascii="Century Gothic" w:hAnsi="Century Gothic" w:cs="Arial"/>
          <w:sz w:val="20"/>
          <w:szCs w:val="20"/>
        </w:rPr>
        <w:t xml:space="preserve">. </w:t>
      </w:r>
    </w:p>
    <w:p w14:paraId="3B8B7C67" w14:textId="240D2426" w:rsidR="00C768E1" w:rsidRPr="00833D72" w:rsidRDefault="009F02A3" w:rsidP="00A71AD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 xml:space="preserve">El </w:t>
      </w:r>
      <w:r w:rsidR="00FA5CF8">
        <w:rPr>
          <w:rFonts w:ascii="Century Gothic" w:hAnsi="Century Gothic" w:cs="Arial"/>
          <w:sz w:val="20"/>
          <w:szCs w:val="20"/>
        </w:rPr>
        <w:t>C</w:t>
      </w:r>
      <w:r w:rsidRPr="00833D72">
        <w:rPr>
          <w:rFonts w:ascii="Century Gothic" w:hAnsi="Century Gothic" w:cs="Arial"/>
          <w:sz w:val="20"/>
          <w:szCs w:val="20"/>
        </w:rPr>
        <w:t>oordinador de archivo</w:t>
      </w:r>
      <w:r w:rsidR="00037E53" w:rsidRPr="00833D72">
        <w:rPr>
          <w:rFonts w:ascii="Century Gothic" w:hAnsi="Century Gothic" w:cs="Arial"/>
          <w:sz w:val="20"/>
          <w:szCs w:val="20"/>
        </w:rPr>
        <w:t>s</w:t>
      </w:r>
      <w:r w:rsidRPr="00833D72">
        <w:rPr>
          <w:rFonts w:ascii="Century Gothic" w:hAnsi="Century Gothic" w:cs="Arial"/>
          <w:sz w:val="20"/>
          <w:szCs w:val="20"/>
        </w:rPr>
        <w:t>, informó que ya han estado trabajando en algunos puntos que mencionó y que no es imposible de cumplir</w:t>
      </w:r>
      <w:r w:rsidR="00037E53" w:rsidRPr="00833D72">
        <w:rPr>
          <w:rFonts w:ascii="Century Gothic" w:hAnsi="Century Gothic" w:cs="Arial"/>
          <w:sz w:val="20"/>
          <w:szCs w:val="20"/>
        </w:rPr>
        <w:t>los</w:t>
      </w:r>
      <w:r w:rsidRPr="00833D72">
        <w:rPr>
          <w:rFonts w:ascii="Century Gothic" w:hAnsi="Century Gothic" w:cs="Arial"/>
          <w:sz w:val="20"/>
          <w:szCs w:val="20"/>
        </w:rPr>
        <w:t xml:space="preserve"> y que simplemente tienen que estar coordinados y </w:t>
      </w:r>
      <w:r w:rsidR="00037E53" w:rsidRPr="00833D72">
        <w:rPr>
          <w:rFonts w:ascii="Century Gothic" w:hAnsi="Century Gothic" w:cs="Arial"/>
          <w:sz w:val="20"/>
          <w:szCs w:val="20"/>
        </w:rPr>
        <w:t>estar trabajando</w:t>
      </w:r>
      <w:r w:rsidR="00C768E1" w:rsidRPr="00833D72">
        <w:rPr>
          <w:rFonts w:ascii="Century Gothic" w:hAnsi="Century Gothic" w:cs="Arial"/>
          <w:sz w:val="20"/>
          <w:szCs w:val="20"/>
        </w:rPr>
        <w:t xml:space="preserve"> para poder </w:t>
      </w:r>
      <w:r w:rsidR="007E096C" w:rsidRPr="00833D72">
        <w:rPr>
          <w:rFonts w:ascii="Century Gothic" w:hAnsi="Century Gothic" w:cs="Arial"/>
          <w:sz w:val="20"/>
          <w:szCs w:val="20"/>
        </w:rPr>
        <w:t>hacerlo</w:t>
      </w:r>
      <w:r w:rsidRPr="00833D72">
        <w:rPr>
          <w:rFonts w:ascii="Century Gothic" w:hAnsi="Century Gothic" w:cs="Arial"/>
          <w:sz w:val="20"/>
          <w:szCs w:val="20"/>
        </w:rPr>
        <w:t>.</w:t>
      </w:r>
    </w:p>
    <w:p w14:paraId="7FF78D09" w14:textId="27307F80" w:rsidR="009F02A3" w:rsidRPr="00833D72" w:rsidRDefault="00C768E1" w:rsidP="00A71AD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lastRenderedPageBreak/>
        <w:t xml:space="preserve">La Dra. Margarita Argüelles Gómez, Titular del Órgano Interno de Control en el INAOE, comentó que tiene tres comentarios, el primero es </w:t>
      </w:r>
      <w:r w:rsidR="00286A08" w:rsidRPr="00833D72">
        <w:rPr>
          <w:rFonts w:ascii="Century Gothic" w:hAnsi="Century Gothic" w:cs="Arial"/>
          <w:sz w:val="20"/>
          <w:szCs w:val="20"/>
        </w:rPr>
        <w:t>que,</w:t>
      </w:r>
      <w:r w:rsidRPr="00833D72">
        <w:rPr>
          <w:rFonts w:ascii="Century Gothic" w:hAnsi="Century Gothic" w:cs="Arial"/>
          <w:sz w:val="20"/>
          <w:szCs w:val="20"/>
        </w:rPr>
        <w:t xml:space="preserve"> con el PADA</w:t>
      </w:r>
      <w:r w:rsidR="00C02BD0">
        <w:rPr>
          <w:rFonts w:ascii="Century Gothic" w:hAnsi="Century Gothic" w:cs="Arial"/>
          <w:sz w:val="20"/>
          <w:szCs w:val="20"/>
        </w:rPr>
        <w:t xml:space="preserve"> 2021</w:t>
      </w:r>
      <w:r w:rsidR="00286A08" w:rsidRPr="00833D72">
        <w:rPr>
          <w:rFonts w:ascii="Century Gothic" w:hAnsi="Century Gothic" w:cs="Arial"/>
          <w:sz w:val="20"/>
          <w:szCs w:val="20"/>
        </w:rPr>
        <w:t>,</w:t>
      </w:r>
      <w:r w:rsidRPr="00833D72">
        <w:rPr>
          <w:rFonts w:ascii="Century Gothic" w:hAnsi="Century Gothic" w:cs="Arial"/>
          <w:sz w:val="20"/>
          <w:szCs w:val="20"/>
        </w:rPr>
        <w:t xml:space="preserve"> se están comprometiendo a varias </w:t>
      </w:r>
      <w:r w:rsidR="00286A08" w:rsidRPr="00833D72">
        <w:rPr>
          <w:rFonts w:ascii="Century Gothic" w:hAnsi="Century Gothic" w:cs="Arial"/>
          <w:sz w:val="20"/>
          <w:szCs w:val="20"/>
        </w:rPr>
        <w:t xml:space="preserve">actividades, </w:t>
      </w:r>
      <w:r w:rsidRPr="00833D72">
        <w:rPr>
          <w:rFonts w:ascii="Century Gothic" w:hAnsi="Century Gothic" w:cs="Arial"/>
          <w:sz w:val="20"/>
          <w:szCs w:val="20"/>
        </w:rPr>
        <w:t>y</w:t>
      </w:r>
      <w:r w:rsidR="00037E53" w:rsidRPr="00833D72">
        <w:rPr>
          <w:rFonts w:ascii="Century Gothic" w:hAnsi="Century Gothic" w:cs="Arial"/>
          <w:sz w:val="20"/>
          <w:szCs w:val="20"/>
        </w:rPr>
        <w:t xml:space="preserve"> si</w:t>
      </w:r>
      <w:r w:rsidRPr="00833D72">
        <w:rPr>
          <w:rFonts w:ascii="Century Gothic" w:hAnsi="Century Gothic" w:cs="Arial"/>
          <w:sz w:val="20"/>
          <w:szCs w:val="20"/>
        </w:rPr>
        <w:t xml:space="preserve"> como </w:t>
      </w:r>
      <w:r w:rsidR="00FA5CF8">
        <w:rPr>
          <w:rFonts w:ascii="Century Gothic" w:hAnsi="Century Gothic" w:cs="Arial"/>
          <w:sz w:val="20"/>
          <w:szCs w:val="20"/>
        </w:rPr>
        <w:t>C</w:t>
      </w:r>
      <w:r w:rsidRPr="00833D72">
        <w:rPr>
          <w:rFonts w:ascii="Century Gothic" w:hAnsi="Century Gothic" w:cs="Arial"/>
          <w:sz w:val="20"/>
          <w:szCs w:val="20"/>
        </w:rPr>
        <w:t xml:space="preserve">oordinador y </w:t>
      </w:r>
      <w:r w:rsidR="00037E53" w:rsidRPr="00833D72">
        <w:rPr>
          <w:rFonts w:ascii="Century Gothic" w:hAnsi="Century Gothic" w:cs="Arial"/>
          <w:sz w:val="20"/>
          <w:szCs w:val="20"/>
        </w:rPr>
        <w:t xml:space="preserve">responsables de </w:t>
      </w:r>
      <w:r w:rsidRPr="00833D72">
        <w:rPr>
          <w:rFonts w:ascii="Century Gothic" w:hAnsi="Century Gothic" w:cs="Arial"/>
          <w:sz w:val="20"/>
          <w:szCs w:val="20"/>
        </w:rPr>
        <w:t>las áreas están en la misma sintonía</w:t>
      </w:r>
      <w:r w:rsidR="00037E53" w:rsidRPr="00833D72">
        <w:rPr>
          <w:rFonts w:ascii="Century Gothic" w:hAnsi="Century Gothic" w:cs="Arial"/>
          <w:sz w:val="20"/>
          <w:szCs w:val="20"/>
        </w:rPr>
        <w:t>,</w:t>
      </w:r>
      <w:r w:rsidRPr="00833D72">
        <w:rPr>
          <w:rFonts w:ascii="Century Gothic" w:hAnsi="Century Gothic" w:cs="Arial"/>
          <w:sz w:val="20"/>
          <w:szCs w:val="20"/>
        </w:rPr>
        <w:t xml:space="preserve"> pu</w:t>
      </w:r>
      <w:r w:rsidR="00286A08" w:rsidRPr="00833D72">
        <w:rPr>
          <w:rFonts w:ascii="Century Gothic" w:hAnsi="Century Gothic" w:cs="Arial"/>
          <w:sz w:val="20"/>
          <w:szCs w:val="20"/>
        </w:rPr>
        <w:t>eden seguir</w:t>
      </w:r>
      <w:r w:rsidRPr="00833D72">
        <w:rPr>
          <w:rFonts w:ascii="Century Gothic" w:hAnsi="Century Gothic" w:cs="Arial"/>
          <w:sz w:val="20"/>
          <w:szCs w:val="20"/>
        </w:rPr>
        <w:t xml:space="preserve"> adelante, pero</w:t>
      </w:r>
      <w:r w:rsidR="00286A08" w:rsidRPr="00833D72">
        <w:rPr>
          <w:rFonts w:ascii="Century Gothic" w:hAnsi="Century Gothic" w:cs="Arial"/>
          <w:sz w:val="20"/>
          <w:szCs w:val="20"/>
        </w:rPr>
        <w:t xml:space="preserve"> </w:t>
      </w:r>
      <w:r w:rsidR="00037E53" w:rsidRPr="00833D72">
        <w:rPr>
          <w:rFonts w:ascii="Century Gothic" w:hAnsi="Century Gothic" w:cs="Arial"/>
          <w:sz w:val="20"/>
          <w:szCs w:val="20"/>
        </w:rPr>
        <w:t>sí, tiene</w:t>
      </w:r>
      <w:r w:rsidRPr="00833D72">
        <w:rPr>
          <w:rFonts w:ascii="Century Gothic" w:hAnsi="Century Gothic" w:cs="Arial"/>
          <w:sz w:val="20"/>
          <w:szCs w:val="20"/>
        </w:rPr>
        <w:t xml:space="preserve"> que incluir a las demás áreas para poder </w:t>
      </w:r>
      <w:r w:rsidR="00286A08" w:rsidRPr="00833D72">
        <w:rPr>
          <w:rFonts w:ascii="Century Gothic" w:hAnsi="Century Gothic" w:cs="Arial"/>
          <w:sz w:val="20"/>
          <w:szCs w:val="20"/>
        </w:rPr>
        <w:t>cumplir.</w:t>
      </w:r>
    </w:p>
    <w:p w14:paraId="77F71B8A" w14:textId="3AFA9F8B" w:rsidR="0050313A" w:rsidRPr="00833D72" w:rsidRDefault="008D1B11" w:rsidP="00A71AD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>El Mtr</w:t>
      </w:r>
      <w:r w:rsidR="006702F5" w:rsidRPr="00833D72">
        <w:rPr>
          <w:rFonts w:ascii="Century Gothic" w:hAnsi="Century Gothic" w:cs="Arial"/>
          <w:sz w:val="20"/>
          <w:szCs w:val="20"/>
        </w:rPr>
        <w:t>o</w:t>
      </w:r>
      <w:r w:rsidRPr="00833D72">
        <w:rPr>
          <w:rFonts w:ascii="Century Gothic" w:hAnsi="Century Gothic" w:cs="Arial"/>
          <w:sz w:val="20"/>
          <w:szCs w:val="20"/>
        </w:rPr>
        <w:t>. Serrano,</w:t>
      </w:r>
      <w:r w:rsidR="006702F5" w:rsidRPr="00833D72">
        <w:rPr>
          <w:rFonts w:ascii="Century Gothic" w:hAnsi="Century Gothic" w:cs="Arial"/>
          <w:sz w:val="20"/>
          <w:szCs w:val="20"/>
        </w:rPr>
        <w:t xml:space="preserve"> mencionó sobre el primer punto, </w:t>
      </w:r>
      <w:r w:rsidRPr="00833D72">
        <w:rPr>
          <w:rFonts w:ascii="Century Gothic" w:hAnsi="Century Gothic" w:cs="Arial"/>
          <w:sz w:val="20"/>
          <w:szCs w:val="20"/>
        </w:rPr>
        <w:t>que en la oficina de archivos trabajan 2 personas</w:t>
      </w:r>
      <w:r w:rsidR="006702F5" w:rsidRPr="00833D72">
        <w:rPr>
          <w:rFonts w:ascii="Century Gothic" w:hAnsi="Century Gothic" w:cs="Arial"/>
          <w:sz w:val="20"/>
          <w:szCs w:val="20"/>
        </w:rPr>
        <w:t xml:space="preserve"> y que el Sistema de Información de Archivos, está conformada por los responsables del archivo de trámite (RAT´S)</w:t>
      </w:r>
      <w:r w:rsidR="007E096C" w:rsidRPr="00833D72">
        <w:rPr>
          <w:rFonts w:ascii="Century Gothic" w:hAnsi="Century Gothic" w:cs="Arial"/>
          <w:sz w:val="20"/>
          <w:szCs w:val="20"/>
        </w:rPr>
        <w:t>,</w:t>
      </w:r>
      <w:r w:rsidR="00897B57" w:rsidRPr="00833D72">
        <w:rPr>
          <w:rFonts w:ascii="Century Gothic" w:hAnsi="Century Gothic" w:cs="Arial"/>
          <w:sz w:val="20"/>
          <w:szCs w:val="20"/>
        </w:rPr>
        <w:t xml:space="preserve"> y los RATS tienen que cambiar el paradigma que tienen de la función del archivo para que se fortalezca el sistema</w:t>
      </w:r>
      <w:r w:rsidR="006702F5" w:rsidRPr="00833D72">
        <w:rPr>
          <w:rFonts w:ascii="Century Gothic" w:hAnsi="Century Gothic" w:cs="Arial"/>
          <w:sz w:val="20"/>
          <w:szCs w:val="20"/>
        </w:rPr>
        <w:t>.</w:t>
      </w:r>
      <w:r w:rsidRPr="00833D72">
        <w:rPr>
          <w:rFonts w:ascii="Century Gothic" w:hAnsi="Century Gothic" w:cs="Arial"/>
          <w:sz w:val="20"/>
          <w:szCs w:val="20"/>
        </w:rPr>
        <w:t xml:space="preserve"> </w:t>
      </w:r>
    </w:p>
    <w:p w14:paraId="54FE1799" w14:textId="09FA4355" w:rsidR="004A6F6B" w:rsidRPr="00833D72" w:rsidRDefault="004A6F6B" w:rsidP="00E35AE2">
      <w:pPr>
        <w:spacing w:after="160" w:line="259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833D72">
        <w:rPr>
          <w:rFonts w:ascii="Century Gothic" w:hAnsi="Century Gothic" w:cs="Arial"/>
          <w:b/>
          <w:sz w:val="20"/>
          <w:szCs w:val="20"/>
        </w:rPr>
        <w:t>CT-1E-01-2021:</w:t>
      </w:r>
      <w:r w:rsidR="00037E53" w:rsidRPr="00833D72">
        <w:rPr>
          <w:rFonts w:ascii="Century Gothic" w:hAnsi="Century Gothic" w:cs="Arial"/>
          <w:b/>
          <w:sz w:val="20"/>
          <w:szCs w:val="20"/>
        </w:rPr>
        <w:t xml:space="preserve"> </w:t>
      </w:r>
      <w:r w:rsidR="00CA6512" w:rsidRPr="00833D72">
        <w:rPr>
          <w:rFonts w:ascii="Century Gothic" w:hAnsi="Century Gothic" w:cs="Arial"/>
          <w:b/>
          <w:sz w:val="20"/>
          <w:szCs w:val="20"/>
        </w:rPr>
        <w:t xml:space="preserve">El </w:t>
      </w:r>
      <w:r w:rsidR="00FA5CF8">
        <w:rPr>
          <w:rFonts w:ascii="Century Gothic" w:hAnsi="Century Gothic" w:cs="Arial"/>
          <w:b/>
          <w:sz w:val="20"/>
          <w:szCs w:val="20"/>
        </w:rPr>
        <w:t>C</w:t>
      </w:r>
      <w:r w:rsidR="00CA6512" w:rsidRPr="00833D72">
        <w:rPr>
          <w:rFonts w:ascii="Century Gothic" w:hAnsi="Century Gothic" w:cs="Arial"/>
          <w:b/>
          <w:sz w:val="20"/>
          <w:szCs w:val="20"/>
        </w:rPr>
        <w:t xml:space="preserve">oordinador de </w:t>
      </w:r>
      <w:r w:rsidR="00FA5CF8">
        <w:rPr>
          <w:rFonts w:ascii="Century Gothic" w:hAnsi="Century Gothic" w:cs="Arial"/>
          <w:b/>
          <w:sz w:val="20"/>
          <w:szCs w:val="20"/>
        </w:rPr>
        <w:t>A</w:t>
      </w:r>
      <w:r w:rsidR="00CA6512" w:rsidRPr="00833D72">
        <w:rPr>
          <w:rFonts w:ascii="Century Gothic" w:hAnsi="Century Gothic" w:cs="Arial"/>
          <w:b/>
          <w:sz w:val="20"/>
          <w:szCs w:val="20"/>
        </w:rPr>
        <w:t>rchivos, deberá t</w:t>
      </w:r>
      <w:r w:rsidR="003F2A9B" w:rsidRPr="00833D72">
        <w:rPr>
          <w:rFonts w:ascii="Century Gothic" w:hAnsi="Century Gothic" w:cs="Arial"/>
          <w:b/>
          <w:sz w:val="20"/>
          <w:szCs w:val="20"/>
        </w:rPr>
        <w:t>ener comunicación con todas</w:t>
      </w:r>
      <w:r w:rsidR="00CA6512" w:rsidRPr="00833D72">
        <w:rPr>
          <w:rFonts w:ascii="Century Gothic" w:hAnsi="Century Gothic" w:cs="Arial"/>
          <w:b/>
          <w:sz w:val="20"/>
          <w:szCs w:val="20"/>
        </w:rPr>
        <w:t xml:space="preserve"> las áreas responsables del archivo de trámite para dar </w:t>
      </w:r>
      <w:r w:rsidR="00E35AE2" w:rsidRPr="00833D72">
        <w:rPr>
          <w:rFonts w:ascii="Century Gothic" w:hAnsi="Century Gothic" w:cs="Arial"/>
          <w:b/>
          <w:sz w:val="20"/>
          <w:szCs w:val="20"/>
        </w:rPr>
        <w:t>cumplimiento</w:t>
      </w:r>
      <w:r w:rsidR="00CA6512" w:rsidRPr="00833D72">
        <w:rPr>
          <w:rFonts w:ascii="Century Gothic" w:hAnsi="Century Gothic" w:cs="Arial"/>
          <w:b/>
          <w:sz w:val="20"/>
          <w:szCs w:val="20"/>
        </w:rPr>
        <w:t xml:space="preserve"> a las actividades del </w:t>
      </w:r>
      <w:r w:rsidR="00E35AE2" w:rsidRPr="00833D72">
        <w:rPr>
          <w:rFonts w:ascii="Century Gothic" w:eastAsia="Times New Roman" w:hAnsi="Century Gothic" w:cs="Arial"/>
          <w:b/>
          <w:sz w:val="20"/>
          <w:szCs w:val="20"/>
        </w:rPr>
        <w:t>Plan Anual De Desarrollo Archivístico (PADA)</w:t>
      </w:r>
      <w:r w:rsidR="00E35AE2" w:rsidRPr="00833D72">
        <w:rPr>
          <w:rFonts w:ascii="Century Gothic" w:hAnsi="Century Gothic" w:cs="Arial"/>
          <w:b/>
          <w:sz w:val="20"/>
          <w:szCs w:val="20"/>
        </w:rPr>
        <w:t xml:space="preserve"> 2021.</w:t>
      </w:r>
    </w:p>
    <w:p w14:paraId="24600179" w14:textId="42024BED" w:rsidR="00286A08" w:rsidRPr="00833D72" w:rsidRDefault="00286A08" w:rsidP="00A71AD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 xml:space="preserve">El segundo punto es ¿quién imparte las capacitaciones?, el </w:t>
      </w:r>
      <w:r w:rsidR="00FA5CF8">
        <w:rPr>
          <w:rFonts w:ascii="Century Gothic" w:hAnsi="Century Gothic" w:cs="Arial"/>
          <w:sz w:val="20"/>
          <w:szCs w:val="20"/>
        </w:rPr>
        <w:t>C</w:t>
      </w:r>
      <w:r w:rsidRPr="00833D72">
        <w:rPr>
          <w:rFonts w:ascii="Century Gothic" w:hAnsi="Century Gothic" w:cs="Arial"/>
          <w:sz w:val="20"/>
          <w:szCs w:val="20"/>
        </w:rPr>
        <w:t xml:space="preserve">oordinador informó que </w:t>
      </w:r>
      <w:r w:rsidR="004A092C" w:rsidRPr="003B68FB">
        <w:rPr>
          <w:rFonts w:ascii="Century Gothic" w:hAnsi="Century Gothic" w:cs="Arial"/>
          <w:sz w:val="20"/>
          <w:szCs w:val="20"/>
        </w:rPr>
        <w:t>é</w:t>
      </w:r>
      <w:r w:rsidRPr="004A092C">
        <w:rPr>
          <w:rFonts w:ascii="Century Gothic" w:hAnsi="Century Gothic" w:cs="Arial"/>
          <w:sz w:val="20"/>
          <w:szCs w:val="20"/>
        </w:rPr>
        <w:t>l</w:t>
      </w:r>
      <w:r w:rsidRPr="00833D72">
        <w:rPr>
          <w:rFonts w:ascii="Century Gothic" w:hAnsi="Century Gothic" w:cs="Arial"/>
          <w:sz w:val="20"/>
          <w:szCs w:val="20"/>
        </w:rPr>
        <w:t xml:space="preserve"> imparte las capacitaciones. </w:t>
      </w:r>
      <w:r w:rsidR="00C02BD0">
        <w:rPr>
          <w:rFonts w:ascii="Century Gothic" w:hAnsi="Century Gothic" w:cs="Arial"/>
          <w:sz w:val="20"/>
          <w:szCs w:val="20"/>
        </w:rPr>
        <w:t>Se</w:t>
      </w:r>
      <w:r w:rsidRPr="00833D72">
        <w:rPr>
          <w:rFonts w:ascii="Century Gothic" w:hAnsi="Century Gothic" w:cs="Arial"/>
          <w:sz w:val="20"/>
          <w:szCs w:val="20"/>
        </w:rPr>
        <w:t xml:space="preserve"> </w:t>
      </w:r>
      <w:r w:rsidR="00F83444" w:rsidRPr="00833D72">
        <w:rPr>
          <w:rFonts w:ascii="Century Gothic" w:hAnsi="Century Gothic" w:cs="Arial"/>
          <w:sz w:val="20"/>
          <w:szCs w:val="20"/>
        </w:rPr>
        <w:t>sugiere</w:t>
      </w:r>
      <w:r w:rsidRPr="00833D72">
        <w:rPr>
          <w:rFonts w:ascii="Century Gothic" w:hAnsi="Century Gothic" w:cs="Arial"/>
          <w:sz w:val="20"/>
          <w:szCs w:val="20"/>
        </w:rPr>
        <w:t xml:space="preserve"> </w:t>
      </w:r>
      <w:r w:rsidR="00F83444" w:rsidRPr="00833D72">
        <w:rPr>
          <w:rFonts w:ascii="Century Gothic" w:hAnsi="Century Gothic" w:cs="Arial"/>
          <w:sz w:val="20"/>
          <w:szCs w:val="20"/>
        </w:rPr>
        <w:t>que se busquen</w:t>
      </w:r>
      <w:r w:rsidRPr="00833D72">
        <w:rPr>
          <w:rFonts w:ascii="Century Gothic" w:hAnsi="Century Gothic" w:cs="Arial"/>
          <w:sz w:val="20"/>
          <w:szCs w:val="20"/>
        </w:rPr>
        <w:t xml:space="preserve"> capacitaciones profesio</w:t>
      </w:r>
      <w:r w:rsidR="00233BA3" w:rsidRPr="00833D72">
        <w:rPr>
          <w:rFonts w:ascii="Century Gothic" w:hAnsi="Century Gothic" w:cs="Arial"/>
          <w:sz w:val="20"/>
          <w:szCs w:val="20"/>
        </w:rPr>
        <w:t>nales, para que lo</w:t>
      </w:r>
      <w:r w:rsidRPr="00833D72">
        <w:rPr>
          <w:rFonts w:ascii="Century Gothic" w:hAnsi="Century Gothic" w:cs="Arial"/>
          <w:sz w:val="20"/>
          <w:szCs w:val="20"/>
        </w:rPr>
        <w:t>s responsables del archivo de trámite tengan otra información</w:t>
      </w:r>
      <w:r w:rsidR="00233BA3" w:rsidRPr="00833D72">
        <w:rPr>
          <w:rFonts w:ascii="Century Gothic" w:hAnsi="Century Gothic" w:cs="Arial"/>
          <w:sz w:val="20"/>
          <w:szCs w:val="20"/>
        </w:rPr>
        <w:t xml:space="preserve">. Sobre esto también comentó si ya tiene el </w:t>
      </w:r>
      <w:r w:rsidR="00FA5CF8">
        <w:rPr>
          <w:rFonts w:ascii="Century Gothic" w:hAnsi="Century Gothic" w:cs="Arial"/>
          <w:sz w:val="20"/>
          <w:szCs w:val="20"/>
        </w:rPr>
        <w:t>C</w:t>
      </w:r>
      <w:r w:rsidR="00233BA3" w:rsidRPr="00833D72">
        <w:rPr>
          <w:rFonts w:ascii="Century Gothic" w:hAnsi="Century Gothic" w:cs="Arial"/>
          <w:sz w:val="20"/>
          <w:szCs w:val="20"/>
        </w:rPr>
        <w:t>oordinador el listado, calendario y título de las capacitaciones y contenidos.</w:t>
      </w:r>
    </w:p>
    <w:p w14:paraId="1A3BDD7A" w14:textId="230A3CE1" w:rsidR="00F83444" w:rsidRPr="00833D72" w:rsidRDefault="00897B57" w:rsidP="00F83444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 xml:space="preserve">El </w:t>
      </w:r>
      <w:r w:rsidR="00F236D8">
        <w:rPr>
          <w:rFonts w:ascii="Century Gothic" w:hAnsi="Century Gothic" w:cs="Arial"/>
          <w:sz w:val="20"/>
          <w:szCs w:val="20"/>
        </w:rPr>
        <w:t>C</w:t>
      </w:r>
      <w:r w:rsidR="00F83444" w:rsidRPr="00833D72">
        <w:rPr>
          <w:rFonts w:ascii="Century Gothic" w:hAnsi="Century Gothic" w:cs="Arial"/>
          <w:sz w:val="20"/>
          <w:szCs w:val="20"/>
        </w:rPr>
        <w:t xml:space="preserve">oordinador de </w:t>
      </w:r>
      <w:r w:rsidR="00F236D8">
        <w:rPr>
          <w:rFonts w:ascii="Century Gothic" w:hAnsi="Century Gothic" w:cs="Arial"/>
          <w:sz w:val="20"/>
          <w:szCs w:val="20"/>
        </w:rPr>
        <w:t>A</w:t>
      </w:r>
      <w:r w:rsidR="00F83444" w:rsidRPr="00833D72">
        <w:rPr>
          <w:rFonts w:ascii="Century Gothic" w:hAnsi="Century Gothic" w:cs="Arial"/>
          <w:sz w:val="20"/>
          <w:szCs w:val="20"/>
        </w:rPr>
        <w:t>rchivos</w:t>
      </w:r>
      <w:r w:rsidRPr="00833D72">
        <w:rPr>
          <w:rFonts w:ascii="Century Gothic" w:hAnsi="Century Gothic" w:cs="Arial"/>
          <w:sz w:val="20"/>
          <w:szCs w:val="20"/>
        </w:rPr>
        <w:t xml:space="preserve">, mencionó sobre el segundo punto e hizo mención de que al año pasado solicitó capacitaciones en el AGN, pero no hubo y las que hubo solo fueron para los coordinadores de archivos y que se tiene contemplado que este año se tenga una capacitación virtual por parte de la AGN. </w:t>
      </w:r>
    </w:p>
    <w:p w14:paraId="788D7E45" w14:textId="6026D595" w:rsidR="00897B57" w:rsidRPr="00833D72" w:rsidRDefault="00F83444" w:rsidP="00897B5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 xml:space="preserve">El </w:t>
      </w:r>
      <w:r w:rsidR="00F236D8">
        <w:rPr>
          <w:rFonts w:ascii="Century Gothic" w:hAnsi="Century Gothic" w:cs="Arial"/>
          <w:sz w:val="20"/>
          <w:szCs w:val="20"/>
        </w:rPr>
        <w:t>C</w:t>
      </w:r>
      <w:r w:rsidRPr="00833D72">
        <w:rPr>
          <w:rFonts w:ascii="Century Gothic" w:hAnsi="Century Gothic" w:cs="Arial"/>
          <w:sz w:val="20"/>
          <w:szCs w:val="20"/>
        </w:rPr>
        <w:t xml:space="preserve">oordinador de </w:t>
      </w:r>
      <w:r w:rsidR="00F236D8">
        <w:rPr>
          <w:rFonts w:ascii="Century Gothic" w:hAnsi="Century Gothic" w:cs="Arial"/>
          <w:sz w:val="20"/>
          <w:szCs w:val="20"/>
        </w:rPr>
        <w:t>A</w:t>
      </w:r>
      <w:r w:rsidRPr="00833D72">
        <w:rPr>
          <w:rFonts w:ascii="Century Gothic" w:hAnsi="Century Gothic" w:cs="Arial"/>
          <w:sz w:val="20"/>
          <w:szCs w:val="20"/>
        </w:rPr>
        <w:t>rchivos, informó que el listado de las capacitaciones s</w:t>
      </w:r>
      <w:r w:rsidR="003B68FB">
        <w:rPr>
          <w:rFonts w:ascii="Century Gothic" w:hAnsi="Century Gothic" w:cs="Arial"/>
          <w:sz w:val="20"/>
          <w:szCs w:val="20"/>
        </w:rPr>
        <w:t>í</w:t>
      </w:r>
      <w:r w:rsidRPr="00833D72">
        <w:rPr>
          <w:rFonts w:ascii="Century Gothic" w:hAnsi="Century Gothic" w:cs="Arial"/>
          <w:sz w:val="20"/>
          <w:szCs w:val="20"/>
        </w:rPr>
        <w:t xml:space="preserve"> lo tiene y está basado en las necesidades de los RAT´S y se basó en una encuesta que les realizó.</w:t>
      </w:r>
    </w:p>
    <w:p w14:paraId="4427A8C1" w14:textId="14A44AFF" w:rsidR="004A6F6B" w:rsidRPr="00833D72" w:rsidRDefault="004A6F6B" w:rsidP="004A6F6B">
      <w:pPr>
        <w:spacing w:after="160" w:line="259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833D72">
        <w:rPr>
          <w:rFonts w:ascii="Century Gothic" w:hAnsi="Century Gothic" w:cs="Arial"/>
          <w:b/>
          <w:sz w:val="20"/>
          <w:szCs w:val="20"/>
        </w:rPr>
        <w:t>CT-1E-02-2021:</w:t>
      </w:r>
      <w:r w:rsidR="00037E53" w:rsidRPr="00833D72">
        <w:rPr>
          <w:rFonts w:ascii="Century Gothic" w:hAnsi="Century Gothic" w:cs="Arial"/>
          <w:b/>
          <w:sz w:val="20"/>
          <w:szCs w:val="20"/>
        </w:rPr>
        <w:t xml:space="preserve"> El Coordinador de </w:t>
      </w:r>
      <w:r w:rsidR="00F236D8">
        <w:rPr>
          <w:rFonts w:ascii="Century Gothic" w:hAnsi="Century Gothic" w:cs="Arial"/>
          <w:b/>
          <w:sz w:val="20"/>
          <w:szCs w:val="20"/>
        </w:rPr>
        <w:t>A</w:t>
      </w:r>
      <w:r w:rsidR="00037E53" w:rsidRPr="00833D72">
        <w:rPr>
          <w:rFonts w:ascii="Century Gothic" w:hAnsi="Century Gothic" w:cs="Arial"/>
          <w:b/>
          <w:sz w:val="20"/>
          <w:szCs w:val="20"/>
        </w:rPr>
        <w:t>rchivos</w:t>
      </w:r>
      <w:r w:rsidR="00E35AE2" w:rsidRPr="00833D72">
        <w:rPr>
          <w:rFonts w:ascii="Century Gothic" w:hAnsi="Century Gothic" w:cs="Arial"/>
          <w:b/>
          <w:sz w:val="20"/>
          <w:szCs w:val="20"/>
        </w:rPr>
        <w:t>,</w:t>
      </w:r>
      <w:r w:rsidR="00037E53" w:rsidRPr="00833D72">
        <w:rPr>
          <w:rFonts w:ascii="Century Gothic" w:hAnsi="Century Gothic" w:cs="Arial"/>
          <w:b/>
          <w:sz w:val="20"/>
          <w:szCs w:val="20"/>
        </w:rPr>
        <w:t xml:space="preserve"> enviará al OIC e</w:t>
      </w:r>
      <w:r w:rsidR="00BA4D2A" w:rsidRPr="00833D72">
        <w:rPr>
          <w:rFonts w:ascii="Century Gothic" w:hAnsi="Century Gothic" w:cs="Arial"/>
          <w:b/>
          <w:sz w:val="20"/>
          <w:szCs w:val="20"/>
        </w:rPr>
        <w:t>l listado del calendario</w:t>
      </w:r>
      <w:r w:rsidR="00037E53" w:rsidRPr="00833D72">
        <w:rPr>
          <w:rFonts w:ascii="Century Gothic" w:hAnsi="Century Gothic" w:cs="Arial"/>
          <w:b/>
          <w:sz w:val="20"/>
          <w:szCs w:val="20"/>
        </w:rPr>
        <w:t xml:space="preserve"> y título de las</w:t>
      </w:r>
      <w:r w:rsidR="00BA4D2A" w:rsidRPr="00833D72">
        <w:rPr>
          <w:rFonts w:ascii="Century Gothic" w:hAnsi="Century Gothic" w:cs="Arial"/>
          <w:b/>
          <w:sz w:val="20"/>
          <w:szCs w:val="20"/>
        </w:rPr>
        <w:t xml:space="preserve"> capacitaciones </w:t>
      </w:r>
      <w:r w:rsidR="00B71039" w:rsidRPr="00833D72">
        <w:rPr>
          <w:rFonts w:ascii="Century Gothic" w:hAnsi="Century Gothic" w:cs="Arial"/>
          <w:b/>
          <w:sz w:val="20"/>
          <w:szCs w:val="20"/>
        </w:rPr>
        <w:t>que llevará a cabo durante el ejercicio</w:t>
      </w:r>
      <w:r w:rsidR="00E35AE2" w:rsidRPr="00833D72">
        <w:rPr>
          <w:rFonts w:ascii="Century Gothic" w:hAnsi="Century Gothic" w:cs="Arial"/>
          <w:b/>
          <w:sz w:val="20"/>
          <w:szCs w:val="20"/>
        </w:rPr>
        <w:t>, para</w:t>
      </w:r>
      <w:r w:rsidR="00BA4D2A" w:rsidRPr="00833D72">
        <w:rPr>
          <w:rFonts w:ascii="Century Gothic" w:hAnsi="Century Gothic" w:cs="Arial"/>
          <w:b/>
          <w:sz w:val="20"/>
          <w:szCs w:val="20"/>
        </w:rPr>
        <w:t xml:space="preserve"> los </w:t>
      </w:r>
      <w:r w:rsidR="00E35AE2" w:rsidRPr="00833D72">
        <w:rPr>
          <w:rFonts w:ascii="Century Gothic" w:hAnsi="Century Gothic" w:cs="Arial"/>
          <w:b/>
          <w:sz w:val="20"/>
          <w:szCs w:val="20"/>
        </w:rPr>
        <w:t>Responsables del Archivo de Tr</w:t>
      </w:r>
      <w:r w:rsidR="00F236D8">
        <w:rPr>
          <w:rFonts w:ascii="Century Gothic" w:hAnsi="Century Gothic" w:cs="Arial"/>
          <w:b/>
          <w:sz w:val="20"/>
          <w:szCs w:val="20"/>
        </w:rPr>
        <w:t>á</w:t>
      </w:r>
      <w:r w:rsidR="00E35AE2" w:rsidRPr="00833D72">
        <w:rPr>
          <w:rFonts w:ascii="Century Gothic" w:hAnsi="Century Gothic" w:cs="Arial"/>
          <w:b/>
          <w:sz w:val="20"/>
          <w:szCs w:val="20"/>
        </w:rPr>
        <w:t>mite (</w:t>
      </w:r>
      <w:r w:rsidR="00BA4D2A" w:rsidRPr="00833D72">
        <w:rPr>
          <w:rFonts w:ascii="Century Gothic" w:hAnsi="Century Gothic" w:cs="Arial"/>
          <w:b/>
          <w:sz w:val="20"/>
          <w:szCs w:val="20"/>
        </w:rPr>
        <w:t>RAT´S</w:t>
      </w:r>
      <w:r w:rsidR="00E35AE2" w:rsidRPr="00833D72">
        <w:rPr>
          <w:rFonts w:ascii="Century Gothic" w:hAnsi="Century Gothic" w:cs="Arial"/>
          <w:b/>
          <w:sz w:val="20"/>
          <w:szCs w:val="20"/>
        </w:rPr>
        <w:t>)</w:t>
      </w:r>
      <w:r w:rsidR="00BA4D2A" w:rsidRPr="00833D72">
        <w:rPr>
          <w:rFonts w:ascii="Century Gothic" w:hAnsi="Century Gothic" w:cs="Arial"/>
          <w:b/>
          <w:sz w:val="20"/>
          <w:szCs w:val="20"/>
        </w:rPr>
        <w:t>.</w:t>
      </w:r>
      <w:r w:rsidR="00037E53" w:rsidRPr="00833D72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2E9F7FC1" w14:textId="32BEB021" w:rsidR="00233BA3" w:rsidRPr="00833D72" w:rsidRDefault="00F236D8" w:rsidP="00A71AD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Y como t</w:t>
      </w:r>
      <w:r w:rsidR="00233BA3" w:rsidRPr="00833D72">
        <w:rPr>
          <w:rFonts w:ascii="Century Gothic" w:hAnsi="Century Gothic" w:cs="Arial"/>
          <w:sz w:val="20"/>
          <w:szCs w:val="20"/>
        </w:rPr>
        <w:t xml:space="preserve">ercer punto, </w:t>
      </w:r>
      <w:r>
        <w:rPr>
          <w:rFonts w:ascii="Century Gothic" w:hAnsi="Century Gothic" w:cs="Arial"/>
          <w:sz w:val="20"/>
          <w:szCs w:val="20"/>
        </w:rPr>
        <w:t>se</w:t>
      </w:r>
      <w:r w:rsidR="00233BA3" w:rsidRPr="00833D72">
        <w:rPr>
          <w:rFonts w:ascii="Century Gothic" w:hAnsi="Century Gothic" w:cs="Arial"/>
          <w:sz w:val="20"/>
          <w:szCs w:val="20"/>
        </w:rPr>
        <w:t xml:space="preserve"> solicita una inspección al archivo del 4to. Piso</w:t>
      </w:r>
      <w:r w:rsidR="008D1B11" w:rsidRPr="00833D72">
        <w:rPr>
          <w:rFonts w:ascii="Century Gothic" w:hAnsi="Century Gothic" w:cs="Arial"/>
          <w:sz w:val="20"/>
          <w:szCs w:val="20"/>
        </w:rPr>
        <w:t xml:space="preserve"> y </w:t>
      </w:r>
      <w:r w:rsidR="00F83444" w:rsidRPr="00833D72">
        <w:rPr>
          <w:rFonts w:ascii="Century Gothic" w:hAnsi="Century Gothic" w:cs="Arial"/>
          <w:sz w:val="20"/>
          <w:szCs w:val="20"/>
        </w:rPr>
        <w:t xml:space="preserve">que </w:t>
      </w:r>
      <w:r w:rsidR="008D1B11" w:rsidRPr="00833D72">
        <w:rPr>
          <w:rFonts w:ascii="Century Gothic" w:hAnsi="Century Gothic" w:cs="Arial"/>
          <w:sz w:val="20"/>
          <w:szCs w:val="20"/>
        </w:rPr>
        <w:t xml:space="preserve">tiene libre el lunes 22 de febrero a las 10:00 </w:t>
      </w:r>
      <w:r w:rsidR="005935DE" w:rsidRPr="00833D72">
        <w:rPr>
          <w:rFonts w:ascii="Century Gothic" w:hAnsi="Century Gothic" w:cs="Arial"/>
          <w:sz w:val="20"/>
          <w:szCs w:val="20"/>
        </w:rPr>
        <w:t>a.m.</w:t>
      </w:r>
    </w:p>
    <w:p w14:paraId="5C73A209" w14:textId="7110F018" w:rsidR="00286A08" w:rsidRPr="00833D72" w:rsidRDefault="00C20FBE" w:rsidP="00C20FBE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>El Mtro. Serrano</w:t>
      </w:r>
      <w:r w:rsidR="00FA5CF8">
        <w:rPr>
          <w:rFonts w:ascii="Century Gothic" w:hAnsi="Century Gothic" w:cs="Arial"/>
          <w:sz w:val="20"/>
          <w:szCs w:val="20"/>
        </w:rPr>
        <w:t xml:space="preserve"> Núñez</w:t>
      </w:r>
      <w:r w:rsidRPr="00833D72">
        <w:rPr>
          <w:rFonts w:ascii="Century Gothic" w:hAnsi="Century Gothic" w:cs="Arial"/>
          <w:sz w:val="20"/>
          <w:szCs w:val="20"/>
        </w:rPr>
        <w:t>, mencionó sobre el tercer punto en el cual</w:t>
      </w:r>
      <w:r w:rsidR="00F83444" w:rsidRPr="00833D72">
        <w:rPr>
          <w:rFonts w:ascii="Century Gothic" w:hAnsi="Century Gothic" w:cs="Arial"/>
          <w:sz w:val="20"/>
          <w:szCs w:val="20"/>
        </w:rPr>
        <w:t xml:space="preserve"> le confirmó</w:t>
      </w:r>
      <w:r w:rsidRPr="00833D72">
        <w:rPr>
          <w:rFonts w:ascii="Century Gothic" w:hAnsi="Century Gothic" w:cs="Arial"/>
          <w:sz w:val="20"/>
          <w:szCs w:val="20"/>
        </w:rPr>
        <w:t xml:space="preserve"> a la Dra. Argüelles</w:t>
      </w:r>
      <w:r w:rsidR="00F236D8">
        <w:rPr>
          <w:rFonts w:ascii="Century Gothic" w:hAnsi="Century Gothic" w:cs="Arial"/>
          <w:sz w:val="20"/>
          <w:szCs w:val="20"/>
        </w:rPr>
        <w:t xml:space="preserve"> Gómez</w:t>
      </w:r>
      <w:r w:rsidRPr="00833D72">
        <w:rPr>
          <w:rFonts w:ascii="Century Gothic" w:hAnsi="Century Gothic" w:cs="Arial"/>
          <w:sz w:val="20"/>
          <w:szCs w:val="20"/>
        </w:rPr>
        <w:t xml:space="preserve"> que con gusto pueden visitar el archivo que se encuentra en el 4to. Piso</w:t>
      </w:r>
      <w:r w:rsidR="004F2F77" w:rsidRPr="00833D72">
        <w:rPr>
          <w:rFonts w:ascii="Century Gothic" w:hAnsi="Century Gothic" w:cs="Arial"/>
          <w:sz w:val="20"/>
          <w:szCs w:val="20"/>
        </w:rPr>
        <w:t xml:space="preserve"> del edificio 1</w:t>
      </w:r>
      <w:r w:rsidRPr="00833D72">
        <w:rPr>
          <w:rFonts w:ascii="Century Gothic" w:hAnsi="Century Gothic" w:cs="Arial"/>
          <w:sz w:val="20"/>
          <w:szCs w:val="20"/>
        </w:rPr>
        <w:t xml:space="preserve">, el lunes 22 de febrero. </w:t>
      </w:r>
    </w:p>
    <w:p w14:paraId="10856D99" w14:textId="04DAC0C7" w:rsidR="004A6F6B" w:rsidRPr="00833D72" w:rsidRDefault="004A6F6B" w:rsidP="004A6F6B">
      <w:pPr>
        <w:spacing w:after="160" w:line="259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833D72">
        <w:rPr>
          <w:rFonts w:ascii="Century Gothic" w:hAnsi="Century Gothic" w:cs="Arial"/>
          <w:b/>
          <w:sz w:val="20"/>
          <w:szCs w:val="20"/>
        </w:rPr>
        <w:lastRenderedPageBreak/>
        <w:t>CT-1E-03-2021:</w:t>
      </w:r>
      <w:r w:rsidR="00F236D8">
        <w:rPr>
          <w:rFonts w:ascii="Century Gothic" w:hAnsi="Century Gothic" w:cs="Arial"/>
          <w:b/>
          <w:sz w:val="20"/>
          <w:szCs w:val="20"/>
        </w:rPr>
        <w:t xml:space="preserve"> </w:t>
      </w:r>
      <w:r w:rsidR="00D01E4D" w:rsidRPr="00833D72">
        <w:rPr>
          <w:rFonts w:ascii="Century Gothic" w:hAnsi="Century Gothic" w:cs="Arial"/>
          <w:b/>
          <w:sz w:val="20"/>
          <w:szCs w:val="20"/>
        </w:rPr>
        <w:t>El Mtro. Serrano</w:t>
      </w:r>
      <w:r w:rsidR="00FA5CF8">
        <w:rPr>
          <w:rFonts w:ascii="Century Gothic" w:hAnsi="Century Gothic" w:cs="Arial"/>
          <w:b/>
          <w:sz w:val="20"/>
          <w:szCs w:val="20"/>
        </w:rPr>
        <w:t xml:space="preserve"> Núñez</w:t>
      </w:r>
      <w:r w:rsidR="00D01E4D" w:rsidRPr="00833D72">
        <w:rPr>
          <w:rFonts w:ascii="Century Gothic" w:hAnsi="Century Gothic" w:cs="Arial"/>
          <w:b/>
          <w:sz w:val="20"/>
          <w:szCs w:val="20"/>
        </w:rPr>
        <w:t>, la Dra. Argüelles</w:t>
      </w:r>
      <w:r w:rsidR="00FA5CF8">
        <w:rPr>
          <w:rFonts w:ascii="Century Gothic" w:hAnsi="Century Gothic" w:cs="Arial"/>
          <w:b/>
          <w:sz w:val="20"/>
          <w:szCs w:val="20"/>
        </w:rPr>
        <w:t xml:space="preserve"> Gómez</w:t>
      </w:r>
      <w:r w:rsidR="00D01E4D" w:rsidRPr="00833D72">
        <w:rPr>
          <w:rFonts w:ascii="Century Gothic" w:hAnsi="Century Gothic" w:cs="Arial"/>
          <w:b/>
          <w:sz w:val="20"/>
          <w:szCs w:val="20"/>
        </w:rPr>
        <w:t xml:space="preserve"> y el Lic. Barrera</w:t>
      </w:r>
      <w:r w:rsidR="00FA5CF8">
        <w:rPr>
          <w:rFonts w:ascii="Century Gothic" w:hAnsi="Century Gothic" w:cs="Arial"/>
          <w:b/>
          <w:sz w:val="20"/>
          <w:szCs w:val="20"/>
        </w:rPr>
        <w:t xml:space="preserve"> Márquez</w:t>
      </w:r>
      <w:r w:rsidR="00F83444" w:rsidRPr="004A092C">
        <w:rPr>
          <w:rFonts w:ascii="Century Gothic" w:hAnsi="Century Gothic" w:cs="Arial"/>
          <w:b/>
          <w:sz w:val="20"/>
          <w:szCs w:val="20"/>
        </w:rPr>
        <w:t>,</w:t>
      </w:r>
      <w:r w:rsidR="00D01E4D" w:rsidRPr="004A092C">
        <w:rPr>
          <w:rFonts w:ascii="Century Gothic" w:hAnsi="Century Gothic" w:cs="Arial"/>
          <w:b/>
          <w:sz w:val="20"/>
          <w:szCs w:val="20"/>
        </w:rPr>
        <w:t xml:space="preserve"> visitar</w:t>
      </w:r>
      <w:r w:rsidR="004A092C" w:rsidRPr="003B68FB">
        <w:rPr>
          <w:rFonts w:ascii="Century Gothic" w:hAnsi="Century Gothic" w:cs="Arial"/>
          <w:b/>
          <w:sz w:val="20"/>
          <w:szCs w:val="20"/>
        </w:rPr>
        <w:t>á</w:t>
      </w:r>
      <w:r w:rsidR="00D01E4D" w:rsidRPr="004A092C">
        <w:rPr>
          <w:rFonts w:ascii="Century Gothic" w:hAnsi="Century Gothic" w:cs="Arial"/>
          <w:b/>
          <w:sz w:val="20"/>
          <w:szCs w:val="20"/>
        </w:rPr>
        <w:t>n</w:t>
      </w:r>
      <w:r w:rsidR="00D01E4D" w:rsidRPr="00833D72">
        <w:rPr>
          <w:rFonts w:ascii="Century Gothic" w:hAnsi="Century Gothic" w:cs="Arial"/>
          <w:b/>
          <w:sz w:val="20"/>
          <w:szCs w:val="20"/>
        </w:rPr>
        <w:t xml:space="preserve"> el archivo que se encuentra en el 4to. Piso</w:t>
      </w:r>
      <w:r w:rsidR="00F83444" w:rsidRPr="00833D72">
        <w:rPr>
          <w:rFonts w:ascii="Century Gothic" w:hAnsi="Century Gothic" w:cs="Arial"/>
          <w:b/>
          <w:sz w:val="20"/>
          <w:szCs w:val="20"/>
        </w:rPr>
        <w:t>,</w:t>
      </w:r>
      <w:r w:rsidR="00D01E4D" w:rsidRPr="00833D72">
        <w:rPr>
          <w:rFonts w:ascii="Century Gothic" w:hAnsi="Century Gothic" w:cs="Arial"/>
          <w:b/>
          <w:sz w:val="20"/>
          <w:szCs w:val="20"/>
        </w:rPr>
        <w:t xml:space="preserve"> el lunes 22 de febrero a las 10:00 a.m. </w:t>
      </w:r>
    </w:p>
    <w:p w14:paraId="4909730B" w14:textId="2A0473A4" w:rsidR="00A71AD7" w:rsidRDefault="00A71AD7" w:rsidP="00A71AD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>Acto seguido, se preguntó si había algún o</w:t>
      </w:r>
      <w:r w:rsidR="004A6F6B" w:rsidRPr="00833D72">
        <w:rPr>
          <w:rFonts w:ascii="Century Gothic" w:hAnsi="Century Gothic" w:cs="Arial"/>
          <w:sz w:val="20"/>
          <w:szCs w:val="20"/>
        </w:rPr>
        <w:t>tro comentario u opinión sobre lo antes mencionado</w:t>
      </w:r>
      <w:r w:rsidRPr="00833D72">
        <w:rPr>
          <w:rFonts w:ascii="Century Gothic" w:hAnsi="Century Gothic" w:cs="Arial"/>
          <w:sz w:val="20"/>
          <w:szCs w:val="20"/>
        </w:rPr>
        <w:t>, ningún miembro expresó nada más</w:t>
      </w:r>
      <w:r w:rsidR="00F83444" w:rsidRPr="00833D72">
        <w:rPr>
          <w:rFonts w:ascii="Century Gothic" w:hAnsi="Century Gothic" w:cs="Arial"/>
          <w:sz w:val="20"/>
          <w:szCs w:val="20"/>
        </w:rPr>
        <w:t xml:space="preserve"> y se siguió con el otro punto</w:t>
      </w:r>
      <w:r w:rsidRPr="00833D72">
        <w:rPr>
          <w:rFonts w:ascii="Century Gothic" w:hAnsi="Century Gothic" w:cs="Arial"/>
          <w:sz w:val="20"/>
          <w:szCs w:val="20"/>
        </w:rPr>
        <w:t>.</w:t>
      </w:r>
    </w:p>
    <w:p w14:paraId="07D517E0" w14:textId="77777777" w:rsidR="0050313A" w:rsidRPr="00833D72" w:rsidRDefault="0050313A" w:rsidP="00A71AD7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</w:p>
    <w:p w14:paraId="478BC020" w14:textId="468D5CE9" w:rsidR="00A71AD7" w:rsidRPr="0050313A" w:rsidRDefault="00450386" w:rsidP="0050313A">
      <w:pPr>
        <w:pStyle w:val="Prrafodelista"/>
        <w:numPr>
          <w:ilvl w:val="0"/>
          <w:numId w:val="2"/>
        </w:numPr>
        <w:jc w:val="both"/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</w:pPr>
      <w:r w:rsidRPr="00833D72">
        <w:rPr>
          <w:rFonts w:ascii="Century Gothic" w:eastAsia="Times New Roman" w:hAnsi="Century Gothic" w:cs="Arial"/>
          <w:b/>
          <w:sz w:val="20"/>
          <w:szCs w:val="20"/>
        </w:rPr>
        <w:t>PRESENTACIÓN Y APROBACIÓN, EN SU CASO, DEL CALENDARIO DE SESIONES ORDINARIAS DEL COMITÉ DE TRANSPARENCIA, Y PROPUESTA PARA QUE EL COMITÉ DE TRANSPARENCIA SOLICITE A LAS DISTINTAS ÁREAS LA ACTUALIZACIÓN DE LOS NOMBRES DE LOS RESPONSABLES DE CARGAR INFORMACIÓN EN LAS DISTINTAS FRACCIONES Y/O ARTÍCULOS EN EL SIPOT.</w:t>
      </w:r>
    </w:p>
    <w:p w14:paraId="697ECB52" w14:textId="036BBABC" w:rsidR="00BA2C10" w:rsidRPr="00833D72" w:rsidRDefault="00BA2C10" w:rsidP="00BA2C10">
      <w:pPr>
        <w:jc w:val="both"/>
        <w:rPr>
          <w:rFonts w:ascii="Century Gothic" w:hAnsi="Century Gothic" w:cs="Tahoma"/>
          <w:sz w:val="20"/>
          <w:szCs w:val="20"/>
        </w:rPr>
      </w:pPr>
      <w:r w:rsidRPr="00833D72">
        <w:rPr>
          <w:rFonts w:ascii="Century Gothic" w:hAnsi="Century Gothic" w:cs="Tahoma"/>
          <w:sz w:val="20"/>
          <w:szCs w:val="20"/>
        </w:rPr>
        <w:t xml:space="preserve">El </w:t>
      </w:r>
      <w:r w:rsidR="00F83444" w:rsidRPr="00833D72">
        <w:rPr>
          <w:rFonts w:ascii="Century Gothic" w:hAnsi="Century Gothic" w:cs="Tahoma"/>
          <w:sz w:val="20"/>
          <w:szCs w:val="20"/>
        </w:rPr>
        <w:t>Titular de la Unidad de Transparencia</w:t>
      </w:r>
      <w:r w:rsidR="002B6B3A" w:rsidRPr="00833D72">
        <w:rPr>
          <w:rFonts w:ascii="Century Gothic" w:hAnsi="Century Gothic" w:cs="Tahoma"/>
          <w:sz w:val="20"/>
          <w:szCs w:val="20"/>
        </w:rPr>
        <w:t>,</w:t>
      </w:r>
      <w:r w:rsidRPr="00833D72">
        <w:rPr>
          <w:rFonts w:ascii="Century Gothic" w:hAnsi="Century Gothic" w:cs="Tahoma"/>
          <w:sz w:val="20"/>
          <w:szCs w:val="20"/>
        </w:rPr>
        <w:t xml:space="preserve"> </w:t>
      </w:r>
      <w:r w:rsidR="00F83444" w:rsidRPr="00833D72">
        <w:rPr>
          <w:rFonts w:ascii="Century Gothic" w:hAnsi="Century Gothic" w:cs="Tahoma"/>
          <w:sz w:val="20"/>
          <w:szCs w:val="20"/>
        </w:rPr>
        <w:t>propuso</w:t>
      </w:r>
      <w:r w:rsidRPr="00833D72">
        <w:rPr>
          <w:rFonts w:ascii="Century Gothic" w:hAnsi="Century Gothic" w:cs="Tahoma"/>
          <w:sz w:val="20"/>
          <w:szCs w:val="20"/>
        </w:rPr>
        <w:t xml:space="preserve"> el calendario de sesiones ordinarias del Comité de Transparencia del INAOE para el año 2021 con las siguientes fechas: </w:t>
      </w:r>
      <w:r w:rsidR="002B6B3A" w:rsidRPr="00833D72">
        <w:rPr>
          <w:rFonts w:ascii="Century Gothic" w:hAnsi="Century Gothic" w:cs="Tahoma"/>
          <w:sz w:val="20"/>
          <w:szCs w:val="20"/>
        </w:rPr>
        <w:t xml:space="preserve">1ra. sesión ordinaria </w:t>
      </w:r>
      <w:r w:rsidRPr="00833D72">
        <w:rPr>
          <w:rFonts w:ascii="Century Gothic" w:hAnsi="Century Gothic" w:cs="Tahoma"/>
          <w:sz w:val="20"/>
          <w:szCs w:val="20"/>
        </w:rPr>
        <w:t xml:space="preserve">19 de marzo, </w:t>
      </w:r>
      <w:r w:rsidR="002B6B3A" w:rsidRPr="00833D72">
        <w:rPr>
          <w:rFonts w:ascii="Century Gothic" w:hAnsi="Century Gothic" w:cs="Tahoma"/>
          <w:sz w:val="20"/>
          <w:szCs w:val="20"/>
        </w:rPr>
        <w:t xml:space="preserve">2da. sesión ordinaria </w:t>
      </w:r>
      <w:r w:rsidRPr="00833D72">
        <w:rPr>
          <w:rFonts w:ascii="Century Gothic" w:hAnsi="Century Gothic" w:cs="Tahoma"/>
          <w:sz w:val="20"/>
          <w:szCs w:val="20"/>
        </w:rPr>
        <w:t xml:space="preserve">18 de junio, </w:t>
      </w:r>
      <w:r w:rsidR="002B6B3A" w:rsidRPr="00833D72">
        <w:rPr>
          <w:rFonts w:ascii="Century Gothic" w:hAnsi="Century Gothic" w:cs="Tahoma"/>
          <w:sz w:val="20"/>
          <w:szCs w:val="20"/>
        </w:rPr>
        <w:t xml:space="preserve">3ra. sesión ordinaria </w:t>
      </w:r>
      <w:r w:rsidRPr="00833D72">
        <w:rPr>
          <w:rFonts w:ascii="Century Gothic" w:hAnsi="Century Gothic" w:cs="Tahoma"/>
          <w:sz w:val="20"/>
          <w:szCs w:val="20"/>
        </w:rPr>
        <w:t xml:space="preserve">10 de septiembre y </w:t>
      </w:r>
      <w:r w:rsidR="002B6B3A" w:rsidRPr="00833D72">
        <w:rPr>
          <w:rFonts w:ascii="Century Gothic" w:hAnsi="Century Gothic" w:cs="Tahoma"/>
          <w:sz w:val="20"/>
          <w:szCs w:val="20"/>
        </w:rPr>
        <w:t xml:space="preserve">4ta. sesión ordinaria </w:t>
      </w:r>
      <w:r w:rsidRPr="00833D72">
        <w:rPr>
          <w:rFonts w:ascii="Century Gothic" w:hAnsi="Century Gothic" w:cs="Tahoma"/>
          <w:sz w:val="20"/>
          <w:szCs w:val="20"/>
        </w:rPr>
        <w:t>3 de diciembre</w:t>
      </w:r>
      <w:r w:rsidR="00F83444" w:rsidRPr="00833D72">
        <w:rPr>
          <w:rFonts w:ascii="Century Gothic" w:hAnsi="Century Gothic" w:cs="Tahoma"/>
          <w:sz w:val="20"/>
          <w:szCs w:val="20"/>
        </w:rPr>
        <w:t xml:space="preserve"> y mencionó que </w:t>
      </w:r>
      <w:r w:rsidR="002B6B3A" w:rsidRPr="00833D72">
        <w:rPr>
          <w:rFonts w:ascii="Century Gothic" w:hAnsi="Century Gothic" w:cs="Tahoma"/>
          <w:sz w:val="20"/>
          <w:szCs w:val="20"/>
        </w:rPr>
        <w:t>todas las reuniones se proponen a las 11:00 hrs</w:t>
      </w:r>
      <w:r w:rsidRPr="00833D72">
        <w:rPr>
          <w:rFonts w:ascii="Century Gothic" w:hAnsi="Century Gothic" w:cs="Tahoma"/>
          <w:sz w:val="20"/>
          <w:szCs w:val="20"/>
        </w:rPr>
        <w:t xml:space="preserve">. </w:t>
      </w:r>
      <w:r w:rsidR="002B6B3A" w:rsidRPr="00833D72">
        <w:rPr>
          <w:rFonts w:ascii="Century Gothic" w:hAnsi="Century Gothic" w:cs="Tahoma"/>
          <w:sz w:val="20"/>
          <w:szCs w:val="20"/>
        </w:rPr>
        <w:t xml:space="preserve">El Lic. Barrera, comentó que está agenda está sujeta a cambios y no se tiene inconveniente si requieren algún ajuste en las fechas u horarios. La Dra. </w:t>
      </w:r>
      <w:r w:rsidR="000B4D56" w:rsidRPr="00833D72">
        <w:rPr>
          <w:rFonts w:ascii="Century Gothic" w:hAnsi="Century Gothic" w:cs="Arial"/>
          <w:sz w:val="20"/>
          <w:szCs w:val="20"/>
        </w:rPr>
        <w:t>Argüelles</w:t>
      </w:r>
      <w:r w:rsidR="00F236D8">
        <w:rPr>
          <w:rFonts w:ascii="Century Gothic" w:hAnsi="Century Gothic" w:cs="Arial"/>
          <w:sz w:val="20"/>
          <w:szCs w:val="20"/>
        </w:rPr>
        <w:t xml:space="preserve"> Gómez</w:t>
      </w:r>
      <w:r w:rsidR="000B4D56" w:rsidRPr="00833D72">
        <w:rPr>
          <w:rFonts w:ascii="Century Gothic" w:hAnsi="Century Gothic" w:cs="Tahoma"/>
          <w:sz w:val="20"/>
          <w:szCs w:val="20"/>
        </w:rPr>
        <w:t xml:space="preserve">, mencionó que </w:t>
      </w:r>
      <w:r w:rsidR="00F236D8">
        <w:rPr>
          <w:rFonts w:ascii="Century Gothic" w:hAnsi="Century Gothic" w:cs="Tahoma"/>
          <w:sz w:val="20"/>
          <w:szCs w:val="20"/>
        </w:rPr>
        <w:t>revisará</w:t>
      </w:r>
      <w:r w:rsidR="003B68FB">
        <w:rPr>
          <w:rFonts w:ascii="Century Gothic" w:hAnsi="Century Gothic" w:cs="Tahoma"/>
          <w:sz w:val="20"/>
          <w:szCs w:val="20"/>
        </w:rPr>
        <w:t xml:space="preserve"> </w:t>
      </w:r>
      <w:r w:rsidR="000B4D56" w:rsidRPr="00833D72">
        <w:rPr>
          <w:rFonts w:ascii="Century Gothic" w:hAnsi="Century Gothic" w:cs="Tahoma"/>
          <w:sz w:val="20"/>
          <w:szCs w:val="20"/>
        </w:rPr>
        <w:t>su agenda</w:t>
      </w:r>
      <w:r w:rsidR="00F236D8">
        <w:rPr>
          <w:rFonts w:ascii="Century Gothic" w:hAnsi="Century Gothic" w:cs="Tahoma"/>
          <w:sz w:val="20"/>
          <w:szCs w:val="20"/>
        </w:rPr>
        <w:t xml:space="preserve"> para ver la disponibilidad por parte del OIC</w:t>
      </w:r>
      <w:r w:rsidR="000B4D56" w:rsidRPr="00833D72">
        <w:rPr>
          <w:rFonts w:ascii="Century Gothic" w:hAnsi="Century Gothic" w:cs="Tahoma"/>
          <w:sz w:val="20"/>
          <w:szCs w:val="20"/>
        </w:rPr>
        <w:t xml:space="preserve"> y el Mtro. Serrano, mencionó que por </w:t>
      </w:r>
      <w:r w:rsidR="005935DE" w:rsidRPr="003B68FB">
        <w:rPr>
          <w:rFonts w:ascii="Century Gothic" w:hAnsi="Century Gothic" w:cs="Tahoma"/>
          <w:sz w:val="20"/>
          <w:szCs w:val="20"/>
        </w:rPr>
        <w:t>é</w:t>
      </w:r>
      <w:r w:rsidR="000B4D56" w:rsidRPr="004A092C">
        <w:rPr>
          <w:rFonts w:ascii="Century Gothic" w:hAnsi="Century Gothic" w:cs="Tahoma"/>
          <w:sz w:val="20"/>
          <w:szCs w:val="20"/>
        </w:rPr>
        <w:t>l</w:t>
      </w:r>
      <w:r w:rsidR="000B4D56" w:rsidRPr="00833D72">
        <w:rPr>
          <w:rFonts w:ascii="Century Gothic" w:hAnsi="Century Gothic" w:cs="Tahoma"/>
          <w:sz w:val="20"/>
          <w:szCs w:val="20"/>
        </w:rPr>
        <w:t xml:space="preserve"> no hay problema con la propuesta de las fechas.</w:t>
      </w:r>
    </w:p>
    <w:p w14:paraId="7B9BED60" w14:textId="27EE7410" w:rsidR="009F4EF7" w:rsidRPr="00833D72" w:rsidRDefault="009F4EF7" w:rsidP="00BA2C10">
      <w:pPr>
        <w:jc w:val="both"/>
        <w:rPr>
          <w:rFonts w:ascii="Century Gothic" w:hAnsi="Century Gothic" w:cs="Tahoma"/>
          <w:sz w:val="20"/>
          <w:szCs w:val="20"/>
        </w:rPr>
      </w:pPr>
    </w:p>
    <w:p w14:paraId="4D2329CD" w14:textId="77777777" w:rsidR="0050313A" w:rsidRDefault="000029A0" w:rsidP="00685CE9">
      <w:pPr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 xml:space="preserve">El Titular del Comité, </w:t>
      </w:r>
      <w:r w:rsidR="00685CE9" w:rsidRPr="00833D72">
        <w:rPr>
          <w:rFonts w:ascii="Century Gothic" w:hAnsi="Century Gothic" w:cs="Arial"/>
          <w:sz w:val="20"/>
          <w:szCs w:val="20"/>
        </w:rPr>
        <w:t xml:space="preserve">cedió la palabra a la Lic. Silvia Hernández Solís, Enlace de Capacitación del INAI, quien mencionó </w:t>
      </w:r>
      <w:r w:rsidR="00CC47CB" w:rsidRPr="00833D72">
        <w:rPr>
          <w:rFonts w:ascii="Century Gothic" w:hAnsi="Century Gothic" w:cs="Arial"/>
          <w:sz w:val="20"/>
          <w:szCs w:val="20"/>
        </w:rPr>
        <w:t>sobre</w:t>
      </w:r>
      <w:r w:rsidR="00617BDF" w:rsidRPr="00833D72">
        <w:rPr>
          <w:rFonts w:ascii="Century Gothic" w:hAnsi="Century Gothic" w:cs="Arial"/>
          <w:sz w:val="20"/>
          <w:szCs w:val="20"/>
        </w:rPr>
        <w:t>,</w:t>
      </w:r>
      <w:r w:rsidR="00CC47CB" w:rsidRPr="00833D72">
        <w:rPr>
          <w:rFonts w:ascii="Century Gothic" w:hAnsi="Century Gothic" w:cs="Arial"/>
          <w:sz w:val="20"/>
          <w:szCs w:val="20"/>
        </w:rPr>
        <w:t xml:space="preserve"> qué propuesta tomar para solicitar a las distintas áreas la actualización de los responsables de cargar información en el SIPOT</w:t>
      </w:r>
      <w:r w:rsidR="00617BDF" w:rsidRPr="00833D72">
        <w:rPr>
          <w:rFonts w:ascii="Century Gothic" w:hAnsi="Century Gothic" w:cs="Arial"/>
          <w:sz w:val="20"/>
          <w:szCs w:val="20"/>
        </w:rPr>
        <w:t xml:space="preserve">. Se </w:t>
      </w:r>
      <w:r w:rsidR="00CC47CB" w:rsidRPr="00833D72">
        <w:rPr>
          <w:rFonts w:ascii="Century Gothic" w:hAnsi="Century Gothic" w:cs="Arial"/>
          <w:sz w:val="20"/>
          <w:szCs w:val="20"/>
        </w:rPr>
        <w:t>mencionó que el solicitar que ratifiquen o designen a otra persona se hace cada año.</w:t>
      </w:r>
    </w:p>
    <w:p w14:paraId="324EACFE" w14:textId="076F1FC9" w:rsidR="00685CE9" w:rsidRPr="00833D72" w:rsidRDefault="00CC47CB" w:rsidP="00685CE9">
      <w:pPr>
        <w:jc w:val="both"/>
        <w:rPr>
          <w:rFonts w:ascii="Century Gothic" w:hAnsi="Century Gothic" w:cs="Arial"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 xml:space="preserve"> </w:t>
      </w:r>
    </w:p>
    <w:p w14:paraId="701C3F3C" w14:textId="3C05B59F" w:rsidR="00A71AD7" w:rsidRPr="0050313A" w:rsidRDefault="00A32DC5" w:rsidP="0050313A">
      <w:pPr>
        <w:rPr>
          <w:rFonts w:ascii="Century Gothic" w:hAnsi="Century Gothic" w:cs="Arial"/>
          <w:b/>
          <w:sz w:val="22"/>
          <w:szCs w:val="22"/>
        </w:rPr>
      </w:pPr>
      <w:r w:rsidRPr="0050313A">
        <w:rPr>
          <w:rFonts w:ascii="Century Gothic" w:hAnsi="Century Gothic"/>
          <w:b/>
          <w:sz w:val="22"/>
          <w:szCs w:val="22"/>
        </w:rPr>
        <w:t>CT-1E-0</w:t>
      </w:r>
      <w:r w:rsidR="00B03627" w:rsidRPr="0050313A">
        <w:rPr>
          <w:rFonts w:ascii="Century Gothic" w:hAnsi="Century Gothic"/>
          <w:b/>
          <w:sz w:val="22"/>
          <w:szCs w:val="22"/>
        </w:rPr>
        <w:t>4-2021</w:t>
      </w:r>
      <w:r w:rsidRPr="0050313A">
        <w:rPr>
          <w:rFonts w:ascii="Century Gothic" w:hAnsi="Century Gothic"/>
          <w:b/>
          <w:sz w:val="22"/>
          <w:szCs w:val="22"/>
        </w:rPr>
        <w:t xml:space="preserve">.- El Titular de la Unidad de Transparencia propone hacer un oficio a todos los directores para </w:t>
      </w:r>
      <w:r w:rsidR="00CC47CB" w:rsidRPr="0050313A">
        <w:rPr>
          <w:rFonts w:ascii="Century Gothic" w:hAnsi="Century Gothic"/>
          <w:b/>
          <w:sz w:val="22"/>
          <w:szCs w:val="22"/>
        </w:rPr>
        <w:t xml:space="preserve">que ratifiquen o designen a otra persona como responsable de </w:t>
      </w:r>
      <w:r w:rsidRPr="0050313A">
        <w:rPr>
          <w:rFonts w:ascii="Century Gothic" w:hAnsi="Century Gothic"/>
          <w:b/>
          <w:sz w:val="22"/>
          <w:szCs w:val="22"/>
        </w:rPr>
        <w:t>los formatos y de cargar la información en el SIPOT.</w:t>
      </w:r>
    </w:p>
    <w:p w14:paraId="7909C00A" w14:textId="77777777" w:rsidR="00A71AD7" w:rsidRPr="00833D72" w:rsidRDefault="00A71AD7" w:rsidP="00A71AD7">
      <w:pPr>
        <w:jc w:val="both"/>
        <w:rPr>
          <w:rFonts w:ascii="Century Gothic" w:eastAsia="Times New Roman" w:hAnsi="Century Gothic" w:cs="Arial"/>
          <w:b/>
          <w:sz w:val="20"/>
          <w:szCs w:val="20"/>
        </w:rPr>
      </w:pPr>
    </w:p>
    <w:p w14:paraId="06193619" w14:textId="25B4ED41" w:rsidR="00A71AD7" w:rsidRPr="00833D72" w:rsidRDefault="00A71AD7" w:rsidP="00A71AD7">
      <w:pPr>
        <w:spacing w:after="160" w:line="259" w:lineRule="auto"/>
        <w:jc w:val="both"/>
        <w:rPr>
          <w:rFonts w:ascii="Century Gothic" w:hAnsi="Century Gothic" w:cs="Tahoma"/>
          <w:b/>
          <w:sz w:val="20"/>
          <w:szCs w:val="20"/>
        </w:rPr>
      </w:pPr>
      <w:r w:rsidRPr="00833D72">
        <w:rPr>
          <w:rFonts w:ascii="Century Gothic" w:hAnsi="Century Gothic" w:cs="Arial"/>
          <w:sz w:val="20"/>
          <w:szCs w:val="20"/>
        </w:rPr>
        <w:t>No habiendo otro asunto que tratar, el Presidente del Comité agradeció la asistencia de los miembros del Comité, así como los invitados presentes, y dio por terminada la reunión, siendo las 1</w:t>
      </w:r>
      <w:r w:rsidR="002B6B3A" w:rsidRPr="00833D72">
        <w:rPr>
          <w:rFonts w:ascii="Century Gothic" w:hAnsi="Century Gothic" w:cs="Arial"/>
          <w:sz w:val="20"/>
          <w:szCs w:val="20"/>
        </w:rPr>
        <w:t>3:3</w:t>
      </w:r>
      <w:r w:rsidRPr="00833D72">
        <w:rPr>
          <w:rFonts w:ascii="Century Gothic" w:hAnsi="Century Gothic" w:cs="Arial"/>
          <w:sz w:val="20"/>
          <w:szCs w:val="20"/>
        </w:rPr>
        <w:t xml:space="preserve">0 horas del día </w:t>
      </w:r>
      <w:r w:rsidR="002934DC" w:rsidRPr="00833D72">
        <w:rPr>
          <w:rFonts w:ascii="Century Gothic" w:hAnsi="Century Gothic" w:cs="Arial"/>
          <w:sz w:val="20"/>
          <w:szCs w:val="20"/>
        </w:rPr>
        <w:t xml:space="preserve">19 </w:t>
      </w:r>
      <w:r w:rsidRPr="00833D72">
        <w:rPr>
          <w:rFonts w:ascii="Century Gothic" w:hAnsi="Century Gothic" w:cs="Arial"/>
          <w:sz w:val="20"/>
          <w:szCs w:val="20"/>
        </w:rPr>
        <w:t xml:space="preserve">de </w:t>
      </w:r>
      <w:r w:rsidR="002934DC" w:rsidRPr="00833D72">
        <w:rPr>
          <w:rFonts w:ascii="Century Gothic" w:hAnsi="Century Gothic" w:cs="Arial"/>
          <w:sz w:val="20"/>
          <w:szCs w:val="20"/>
        </w:rPr>
        <w:t>febrero de 2021</w:t>
      </w:r>
      <w:r w:rsidRPr="00833D72">
        <w:rPr>
          <w:rFonts w:ascii="Century Gothic" w:hAnsi="Century Gothic" w:cs="Arial"/>
          <w:sz w:val="20"/>
          <w:szCs w:val="20"/>
        </w:rPr>
        <w:t xml:space="preserve">, </w:t>
      </w:r>
      <w:r w:rsidR="00F714B3">
        <w:rPr>
          <w:rFonts w:ascii="Century Gothic" w:hAnsi="Century Gothic" w:cs="Arial"/>
          <w:sz w:val="20"/>
          <w:szCs w:val="20"/>
        </w:rPr>
        <w:t>con la firma</w:t>
      </w:r>
      <w:r w:rsidR="00F714B3" w:rsidRPr="00833D72">
        <w:rPr>
          <w:rFonts w:ascii="Century Gothic" w:hAnsi="Century Gothic" w:cs="Arial"/>
          <w:sz w:val="20"/>
          <w:szCs w:val="20"/>
        </w:rPr>
        <w:t xml:space="preserve"> </w:t>
      </w:r>
      <w:r w:rsidRPr="00833D72">
        <w:rPr>
          <w:rFonts w:ascii="Century Gothic" w:hAnsi="Century Gothic" w:cs="Arial"/>
          <w:sz w:val="20"/>
          <w:szCs w:val="20"/>
        </w:rPr>
        <w:t>de conformidad</w:t>
      </w:r>
      <w:r w:rsidR="00F714B3">
        <w:rPr>
          <w:rFonts w:ascii="Century Gothic" w:hAnsi="Century Gothic" w:cs="Arial"/>
          <w:sz w:val="20"/>
          <w:szCs w:val="20"/>
        </w:rPr>
        <w:t xml:space="preserve"> de</w:t>
      </w:r>
      <w:r w:rsidRPr="00833D72">
        <w:rPr>
          <w:rFonts w:ascii="Century Gothic" w:hAnsi="Century Gothic" w:cs="Arial"/>
          <w:sz w:val="20"/>
          <w:szCs w:val="20"/>
        </w:rPr>
        <w:t xml:space="preserve"> los que en ella intervinieron. </w:t>
      </w:r>
      <w:r w:rsidR="002934DC" w:rsidRPr="00833D72">
        <w:rPr>
          <w:rFonts w:ascii="Century Gothic" w:hAnsi="Century Gothic" w:cs="Arial"/>
          <w:sz w:val="20"/>
          <w:szCs w:val="20"/>
        </w:rPr>
        <w:t>----------</w:t>
      </w:r>
      <w:r w:rsidRPr="00833D72">
        <w:rPr>
          <w:rFonts w:ascii="Century Gothic" w:hAnsi="Century Gothic" w:cs="Arial"/>
          <w:sz w:val="20"/>
          <w:szCs w:val="20"/>
        </w:rPr>
        <w:t>-----------</w:t>
      </w:r>
    </w:p>
    <w:p w14:paraId="12B3C3FC" w14:textId="3E56C8FF" w:rsidR="00A71AD7" w:rsidRDefault="00A71AD7" w:rsidP="00833D72">
      <w:pPr>
        <w:rPr>
          <w:rFonts w:ascii="Arial" w:hAnsi="Arial" w:cs="Tahoma"/>
          <w:b/>
          <w:sz w:val="22"/>
          <w:szCs w:val="22"/>
        </w:rPr>
      </w:pPr>
    </w:p>
    <w:p w14:paraId="15725A50" w14:textId="77777777" w:rsidR="00A71AD7" w:rsidRDefault="00A71AD7" w:rsidP="00A71AD7">
      <w:pPr>
        <w:jc w:val="center"/>
        <w:rPr>
          <w:rFonts w:ascii="Arial" w:hAnsi="Arial" w:cs="Tahoma"/>
          <w:b/>
          <w:sz w:val="22"/>
          <w:szCs w:val="22"/>
        </w:rPr>
      </w:pPr>
    </w:p>
    <w:p w14:paraId="5EFF78A4" w14:textId="77777777" w:rsidR="00A71AD7" w:rsidRPr="00833D72" w:rsidRDefault="00A71AD7" w:rsidP="00A71AD7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833D72">
        <w:rPr>
          <w:rFonts w:ascii="Century Gothic" w:hAnsi="Century Gothic" w:cs="Tahoma"/>
          <w:b/>
          <w:sz w:val="22"/>
          <w:szCs w:val="22"/>
        </w:rPr>
        <w:t xml:space="preserve">POR LOS MIEMBROS DEL COMITÉ DE TRANSPARENCIA DEL INAOE </w:t>
      </w:r>
    </w:p>
    <w:p w14:paraId="09C413A8" w14:textId="77777777" w:rsidR="00A71AD7" w:rsidRDefault="00A71AD7" w:rsidP="00A71AD7">
      <w:pPr>
        <w:jc w:val="center"/>
        <w:rPr>
          <w:rFonts w:ascii="Arial" w:hAnsi="Arial" w:cs="Tahoma"/>
          <w:b/>
          <w:sz w:val="22"/>
          <w:szCs w:val="22"/>
        </w:rPr>
      </w:pPr>
    </w:p>
    <w:p w14:paraId="4A72E3C3" w14:textId="34987D3E" w:rsidR="00F714B3" w:rsidRDefault="00F714B3" w:rsidP="00833D72">
      <w:pPr>
        <w:rPr>
          <w:rFonts w:ascii="Arial" w:hAnsi="Arial" w:cs="Tahoma"/>
          <w:b/>
          <w:sz w:val="22"/>
          <w:szCs w:val="22"/>
        </w:rPr>
      </w:pPr>
    </w:p>
    <w:p w14:paraId="59097F5A" w14:textId="77777777" w:rsidR="00F714B3" w:rsidRPr="00D41D68" w:rsidRDefault="00F714B3" w:rsidP="00833D72">
      <w:pPr>
        <w:rPr>
          <w:rFonts w:ascii="Arial" w:hAnsi="Arial" w:cs="Tahoma"/>
          <w:b/>
          <w:sz w:val="22"/>
          <w:szCs w:val="22"/>
        </w:rPr>
      </w:pPr>
    </w:p>
    <w:p w14:paraId="4DCAA029" w14:textId="77777777" w:rsidR="00A71AD7" w:rsidRPr="00D41D68" w:rsidRDefault="00A71AD7" w:rsidP="00A71AD7">
      <w:pPr>
        <w:jc w:val="center"/>
        <w:rPr>
          <w:rFonts w:ascii="Arial" w:hAnsi="Arial" w:cs="Tahoma"/>
          <w:b/>
          <w:sz w:val="22"/>
          <w:szCs w:val="22"/>
        </w:rPr>
      </w:pPr>
    </w:p>
    <w:p w14:paraId="716F3549" w14:textId="77777777" w:rsidR="00A71AD7" w:rsidRPr="00D41D68" w:rsidRDefault="00A71AD7" w:rsidP="00A71AD7">
      <w:pPr>
        <w:jc w:val="center"/>
        <w:rPr>
          <w:rFonts w:ascii="Arial" w:hAnsi="Arial" w:cs="Tahoma"/>
          <w:b/>
          <w:sz w:val="22"/>
          <w:szCs w:val="22"/>
        </w:rPr>
      </w:pPr>
      <w:r w:rsidRPr="00D41D68">
        <w:rPr>
          <w:rFonts w:ascii="Arial" w:hAnsi="Arial" w:cs="Tahoma"/>
          <w:b/>
          <w:sz w:val="22"/>
          <w:szCs w:val="22"/>
        </w:rPr>
        <w:t>________________________________________</w:t>
      </w:r>
    </w:p>
    <w:p w14:paraId="525C1D0A" w14:textId="77777777" w:rsidR="00A71AD7" w:rsidRPr="00833D72" w:rsidRDefault="00A71AD7" w:rsidP="00A71AD7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833D72">
        <w:rPr>
          <w:rFonts w:ascii="Century Gothic" w:hAnsi="Century Gothic" w:cs="Tahoma"/>
          <w:b/>
          <w:sz w:val="22"/>
          <w:szCs w:val="22"/>
        </w:rPr>
        <w:t>Lic. Miguel Ángel Barrera Márquez</w:t>
      </w:r>
    </w:p>
    <w:p w14:paraId="32D2FBA6" w14:textId="77777777" w:rsidR="00A71AD7" w:rsidRPr="00833D72" w:rsidRDefault="00A71AD7" w:rsidP="00A71AD7">
      <w:pPr>
        <w:jc w:val="center"/>
        <w:rPr>
          <w:rFonts w:ascii="Century Gothic" w:hAnsi="Century Gothic" w:cs="Tahoma"/>
          <w:bCs/>
          <w:sz w:val="22"/>
          <w:szCs w:val="22"/>
        </w:rPr>
      </w:pPr>
      <w:r w:rsidRPr="00833D72">
        <w:rPr>
          <w:rFonts w:ascii="Century Gothic" w:hAnsi="Century Gothic" w:cs="Tahoma"/>
          <w:bCs/>
          <w:sz w:val="22"/>
          <w:szCs w:val="22"/>
        </w:rPr>
        <w:t xml:space="preserve">Director de Administración y Finanzas del INAOE </w:t>
      </w:r>
    </w:p>
    <w:p w14:paraId="630CE22C" w14:textId="77777777" w:rsidR="00A71AD7" w:rsidRPr="00833D72" w:rsidRDefault="00A71AD7" w:rsidP="00A71AD7">
      <w:pPr>
        <w:jc w:val="center"/>
        <w:rPr>
          <w:rFonts w:ascii="Century Gothic" w:hAnsi="Century Gothic" w:cs="Tahoma"/>
          <w:bCs/>
          <w:sz w:val="22"/>
          <w:szCs w:val="22"/>
        </w:rPr>
      </w:pPr>
      <w:r w:rsidRPr="00833D72">
        <w:rPr>
          <w:rFonts w:ascii="Century Gothic" w:hAnsi="Century Gothic" w:cs="Tahoma"/>
          <w:bCs/>
          <w:sz w:val="22"/>
          <w:szCs w:val="22"/>
        </w:rPr>
        <w:t>Titular de la Unidad de Transparencia</w:t>
      </w:r>
    </w:p>
    <w:p w14:paraId="004DAE25" w14:textId="77777777" w:rsidR="00A71AD7" w:rsidRPr="00833D72" w:rsidRDefault="00A71AD7" w:rsidP="00A71AD7">
      <w:pPr>
        <w:jc w:val="center"/>
        <w:rPr>
          <w:rFonts w:ascii="Century Gothic" w:hAnsi="Century Gothic" w:cs="Tahoma"/>
          <w:bCs/>
          <w:sz w:val="22"/>
          <w:szCs w:val="22"/>
        </w:rPr>
      </w:pPr>
      <w:r w:rsidRPr="00833D72">
        <w:rPr>
          <w:rFonts w:ascii="Century Gothic" w:hAnsi="Century Gothic" w:cs="Tahoma"/>
          <w:bCs/>
          <w:sz w:val="22"/>
          <w:szCs w:val="22"/>
        </w:rPr>
        <w:t>Presidente</w:t>
      </w:r>
    </w:p>
    <w:p w14:paraId="3F1E7418" w14:textId="77777777" w:rsidR="00A71AD7" w:rsidRPr="00D41D68" w:rsidRDefault="00A71AD7" w:rsidP="00A71AD7">
      <w:pPr>
        <w:rPr>
          <w:rFonts w:ascii="Arial" w:hAnsi="Arial" w:cs="Tahoma"/>
          <w:b/>
          <w:sz w:val="22"/>
          <w:szCs w:val="22"/>
        </w:rPr>
      </w:pPr>
    </w:p>
    <w:p w14:paraId="67433022" w14:textId="179A6916" w:rsidR="00F714B3" w:rsidRDefault="00F714B3" w:rsidP="00A71AD7">
      <w:pPr>
        <w:rPr>
          <w:rFonts w:ascii="Arial" w:hAnsi="Arial" w:cs="Tahoma"/>
          <w:b/>
          <w:sz w:val="22"/>
          <w:szCs w:val="22"/>
        </w:rPr>
      </w:pPr>
    </w:p>
    <w:p w14:paraId="52B74136" w14:textId="77777777" w:rsidR="00F714B3" w:rsidRDefault="00F714B3" w:rsidP="00A71AD7">
      <w:pPr>
        <w:rPr>
          <w:rFonts w:ascii="Arial" w:hAnsi="Arial" w:cs="Tahoma"/>
          <w:b/>
          <w:sz w:val="22"/>
          <w:szCs w:val="22"/>
        </w:rPr>
      </w:pPr>
    </w:p>
    <w:p w14:paraId="70027993" w14:textId="77777777" w:rsidR="00A71AD7" w:rsidRPr="00D41D68" w:rsidRDefault="00A71AD7" w:rsidP="00A71AD7">
      <w:pPr>
        <w:rPr>
          <w:rFonts w:ascii="Arial" w:hAnsi="Arial" w:cs="Tahoma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77"/>
      </w:tblGrid>
      <w:tr w:rsidR="00A71AD7" w:rsidRPr="00D41D68" w14:paraId="41C330F2" w14:textId="77777777" w:rsidTr="00A71AD7">
        <w:tc>
          <w:tcPr>
            <w:tcW w:w="5057" w:type="dxa"/>
          </w:tcPr>
          <w:p w14:paraId="29FEED65" w14:textId="77777777" w:rsidR="00A71AD7" w:rsidRPr="00D41D68" w:rsidRDefault="00A71AD7" w:rsidP="00A71AD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____________________________________</w:t>
            </w:r>
          </w:p>
          <w:p w14:paraId="33E6123C" w14:textId="77777777" w:rsidR="00A71AD7" w:rsidRPr="00833D72" w:rsidRDefault="00A71AD7" w:rsidP="00A71AD7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/>
                <w:sz w:val="22"/>
                <w:szCs w:val="22"/>
              </w:rPr>
              <w:t>Mtro. Alejandro Serrano Núñez</w:t>
            </w:r>
          </w:p>
          <w:p w14:paraId="1C5659C5" w14:textId="77777777" w:rsidR="00A71AD7" w:rsidRPr="00833D72" w:rsidRDefault="00A71AD7" w:rsidP="00A71AD7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Cs/>
                <w:sz w:val="22"/>
                <w:szCs w:val="22"/>
              </w:rPr>
              <w:t>Coordinador de Archivos del INAOE</w:t>
            </w:r>
          </w:p>
          <w:p w14:paraId="37BEA977" w14:textId="77777777" w:rsidR="00A71AD7" w:rsidRPr="00D41D68" w:rsidRDefault="00A71AD7" w:rsidP="00A71AD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5057" w:type="dxa"/>
          </w:tcPr>
          <w:p w14:paraId="28781E56" w14:textId="77777777" w:rsidR="00A71AD7" w:rsidRPr="00D41D68" w:rsidRDefault="00A71AD7" w:rsidP="00A71AD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</w:t>
            </w:r>
          </w:p>
          <w:p w14:paraId="2330967F" w14:textId="77777777" w:rsidR="00A71AD7" w:rsidRPr="00833D72" w:rsidRDefault="00A71AD7" w:rsidP="00A71AD7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/>
                <w:sz w:val="22"/>
                <w:szCs w:val="22"/>
              </w:rPr>
              <w:t>Dra. María Margarita Argüelles Gómez</w:t>
            </w:r>
          </w:p>
          <w:p w14:paraId="1A0A4408" w14:textId="77777777" w:rsidR="00A71AD7" w:rsidRPr="00833D72" w:rsidRDefault="00A71AD7" w:rsidP="00A71AD7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Cs/>
                <w:sz w:val="22"/>
                <w:szCs w:val="22"/>
              </w:rPr>
              <w:t>Titular del Órgano Interno de Control</w:t>
            </w:r>
          </w:p>
          <w:p w14:paraId="16E09BBC" w14:textId="77777777" w:rsidR="00A71AD7" w:rsidRPr="00D41D68" w:rsidRDefault="00A71AD7" w:rsidP="00A71AD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Cs/>
                <w:sz w:val="22"/>
                <w:szCs w:val="22"/>
              </w:rPr>
              <w:t>en el INAOE</w:t>
            </w:r>
          </w:p>
        </w:tc>
      </w:tr>
    </w:tbl>
    <w:p w14:paraId="78398FD9" w14:textId="77777777" w:rsidR="00A71AD7" w:rsidRPr="00D41D68" w:rsidRDefault="00A71AD7" w:rsidP="00A71AD7">
      <w:pPr>
        <w:rPr>
          <w:rFonts w:ascii="Arial" w:hAnsi="Arial" w:cs="Tahoma"/>
          <w:b/>
          <w:sz w:val="22"/>
          <w:szCs w:val="22"/>
        </w:rPr>
      </w:pPr>
    </w:p>
    <w:p w14:paraId="505EEB7F" w14:textId="77777777" w:rsidR="00A71AD7" w:rsidRDefault="00A71AD7" w:rsidP="003B68FB">
      <w:pPr>
        <w:rPr>
          <w:rFonts w:ascii="Arial" w:hAnsi="Arial" w:cs="Tahoma"/>
          <w:b/>
          <w:sz w:val="22"/>
          <w:szCs w:val="22"/>
        </w:rPr>
      </w:pPr>
    </w:p>
    <w:p w14:paraId="647D4DC9" w14:textId="77777777" w:rsidR="00A71AD7" w:rsidRDefault="00A71AD7" w:rsidP="00A71AD7">
      <w:pPr>
        <w:jc w:val="center"/>
        <w:rPr>
          <w:rFonts w:ascii="Arial" w:hAnsi="Arial" w:cs="Tahoma"/>
          <w:b/>
          <w:sz w:val="22"/>
          <w:szCs w:val="22"/>
        </w:rPr>
      </w:pPr>
      <w:r>
        <w:rPr>
          <w:rFonts w:ascii="Arial" w:hAnsi="Arial" w:cs="Tahoma"/>
          <w:b/>
          <w:sz w:val="22"/>
          <w:szCs w:val="22"/>
        </w:rPr>
        <w:t>INVITADA</w:t>
      </w:r>
      <w:r w:rsidRPr="00D41D68">
        <w:rPr>
          <w:rFonts w:ascii="Arial" w:hAnsi="Arial" w:cs="Tahoma"/>
          <w:b/>
          <w:sz w:val="22"/>
          <w:szCs w:val="22"/>
        </w:rPr>
        <w:t>S</w:t>
      </w:r>
    </w:p>
    <w:p w14:paraId="68842535" w14:textId="3094404B" w:rsidR="00F714B3" w:rsidRDefault="00F714B3" w:rsidP="00833D72">
      <w:pPr>
        <w:rPr>
          <w:rFonts w:ascii="Arial" w:hAnsi="Arial" w:cs="Tahoma"/>
          <w:b/>
          <w:sz w:val="22"/>
          <w:szCs w:val="22"/>
        </w:rPr>
      </w:pPr>
    </w:p>
    <w:p w14:paraId="42733A9D" w14:textId="599C69CE" w:rsidR="00F714B3" w:rsidRDefault="00F714B3" w:rsidP="00833D72">
      <w:pPr>
        <w:rPr>
          <w:rFonts w:ascii="Arial" w:hAnsi="Arial" w:cs="Tahoma"/>
          <w:b/>
          <w:sz w:val="22"/>
          <w:szCs w:val="22"/>
        </w:rPr>
      </w:pPr>
    </w:p>
    <w:p w14:paraId="76DCE957" w14:textId="13F099FB" w:rsidR="0050313A" w:rsidRDefault="0050313A" w:rsidP="00833D72">
      <w:pPr>
        <w:rPr>
          <w:rFonts w:ascii="Arial" w:hAnsi="Arial" w:cs="Tahoma"/>
          <w:b/>
          <w:sz w:val="22"/>
          <w:szCs w:val="22"/>
        </w:rPr>
      </w:pPr>
    </w:p>
    <w:p w14:paraId="104FF0E7" w14:textId="77777777" w:rsidR="0050313A" w:rsidRPr="00D41D68" w:rsidRDefault="0050313A" w:rsidP="00833D72">
      <w:pPr>
        <w:rPr>
          <w:rFonts w:ascii="Arial" w:hAnsi="Arial" w:cs="Tahoma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77"/>
      </w:tblGrid>
      <w:tr w:rsidR="00A71AD7" w:rsidRPr="00D41D68" w14:paraId="09B3606D" w14:textId="77777777" w:rsidTr="00A71AD7">
        <w:tc>
          <w:tcPr>
            <w:tcW w:w="5057" w:type="dxa"/>
          </w:tcPr>
          <w:p w14:paraId="7197DB12" w14:textId="77777777" w:rsidR="00A71AD7" w:rsidRPr="00D41D68" w:rsidRDefault="00A71AD7" w:rsidP="00A71AD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____________________________________</w:t>
            </w:r>
          </w:p>
          <w:p w14:paraId="69BC29C3" w14:textId="77777777" w:rsidR="00A71AD7" w:rsidRPr="00833D72" w:rsidRDefault="00A71AD7" w:rsidP="00A71AD7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/>
                <w:sz w:val="22"/>
                <w:szCs w:val="22"/>
              </w:rPr>
              <w:t>Lic. Silvia Hernández Solís</w:t>
            </w:r>
          </w:p>
          <w:p w14:paraId="729B1127" w14:textId="77777777" w:rsidR="00A71AD7" w:rsidRPr="00833D72" w:rsidRDefault="00A71AD7" w:rsidP="00A71AD7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sz w:val="22"/>
                <w:szCs w:val="22"/>
              </w:rPr>
              <w:t>Enlace de Capacitación en el INAI y</w:t>
            </w:r>
          </w:p>
          <w:p w14:paraId="41EDF3EA" w14:textId="77777777" w:rsidR="00A71AD7" w:rsidRPr="00833D72" w:rsidRDefault="00A71AD7" w:rsidP="00A71AD7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Cs/>
                <w:sz w:val="22"/>
                <w:szCs w:val="22"/>
              </w:rPr>
              <w:t>Apoyo de la Unidad de Transparencia del INAOE</w:t>
            </w:r>
          </w:p>
          <w:p w14:paraId="60B31D77" w14:textId="77777777" w:rsidR="00A71AD7" w:rsidRPr="00D41D68" w:rsidRDefault="00A71AD7" w:rsidP="00A71AD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5057" w:type="dxa"/>
          </w:tcPr>
          <w:p w14:paraId="527E46AE" w14:textId="77777777" w:rsidR="00A71AD7" w:rsidRPr="00D41D68" w:rsidRDefault="00A71AD7" w:rsidP="00A71AD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</w:t>
            </w:r>
          </w:p>
          <w:p w14:paraId="516A62FE" w14:textId="77777777" w:rsidR="00A71AD7" w:rsidRPr="00833D72" w:rsidRDefault="00A71AD7" w:rsidP="00A71AD7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/>
                <w:sz w:val="22"/>
                <w:szCs w:val="22"/>
              </w:rPr>
              <w:t>C. P. Delia Sánchez Sarmiento</w:t>
            </w:r>
          </w:p>
          <w:p w14:paraId="796485AF" w14:textId="77777777" w:rsidR="00A71AD7" w:rsidRPr="00833D72" w:rsidRDefault="00A71AD7" w:rsidP="00A71AD7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Cs/>
                <w:sz w:val="22"/>
                <w:szCs w:val="22"/>
              </w:rPr>
              <w:t>Encargada de Auditoría del Órgano Interno de Control en el INAOE</w:t>
            </w:r>
          </w:p>
          <w:p w14:paraId="20697B7E" w14:textId="77777777" w:rsidR="00A71AD7" w:rsidRPr="00D41D68" w:rsidRDefault="00A71AD7" w:rsidP="00A71AD7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</w:tr>
    </w:tbl>
    <w:p w14:paraId="53077012" w14:textId="77777777" w:rsidR="00A71AD7" w:rsidRDefault="00A71AD7" w:rsidP="00A71AD7">
      <w:pPr>
        <w:jc w:val="both"/>
        <w:rPr>
          <w:rFonts w:ascii="Arial" w:hAnsi="Arial" w:cs="Tahoma"/>
          <w:i/>
          <w:sz w:val="18"/>
          <w:szCs w:val="18"/>
        </w:rPr>
      </w:pPr>
    </w:p>
    <w:p w14:paraId="62CD343B" w14:textId="2E53C0F1" w:rsidR="00CB6A73" w:rsidRPr="004A092C" w:rsidRDefault="00A71AD7" w:rsidP="003B68FB">
      <w:pPr>
        <w:tabs>
          <w:tab w:val="left" w:pos="2085"/>
          <w:tab w:val="right" w:pos="8504"/>
        </w:tabs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3B68FB">
        <w:rPr>
          <w:rFonts w:ascii="Century Gothic" w:hAnsi="Century Gothic" w:cs="Tahoma"/>
          <w:i/>
          <w:sz w:val="18"/>
          <w:szCs w:val="18"/>
        </w:rPr>
        <w:t xml:space="preserve">Última hoja del acta de la </w:t>
      </w:r>
      <w:r w:rsidR="00F14B6C" w:rsidRPr="003B68FB">
        <w:rPr>
          <w:rFonts w:ascii="Century Gothic" w:hAnsi="Century Gothic" w:cs="Tahoma"/>
          <w:i/>
          <w:sz w:val="18"/>
          <w:szCs w:val="18"/>
        </w:rPr>
        <w:t>Primera</w:t>
      </w:r>
      <w:r w:rsidRPr="003B68FB">
        <w:rPr>
          <w:rFonts w:ascii="Century Gothic" w:hAnsi="Century Gothic" w:cs="Tahoma"/>
          <w:i/>
          <w:sz w:val="18"/>
          <w:szCs w:val="18"/>
        </w:rPr>
        <w:t xml:space="preserve"> Sesión </w:t>
      </w:r>
      <w:r w:rsidR="00F14B6C" w:rsidRPr="003B68FB">
        <w:rPr>
          <w:rFonts w:ascii="Century Gothic" w:hAnsi="Century Gothic" w:cs="Tahoma"/>
          <w:i/>
          <w:sz w:val="18"/>
          <w:szCs w:val="18"/>
        </w:rPr>
        <w:t>Extraordinaria de 2021</w:t>
      </w:r>
      <w:r w:rsidRPr="003B68FB">
        <w:rPr>
          <w:rFonts w:ascii="Century Gothic" w:hAnsi="Century Gothic" w:cs="Tahoma"/>
          <w:i/>
          <w:sz w:val="18"/>
          <w:szCs w:val="18"/>
        </w:rPr>
        <w:t xml:space="preserve"> del Comité de Transparencia del Instituto Nacional Astrofísica, Óptica y Electrónica (INAOE), celebrada el </w:t>
      </w:r>
      <w:r w:rsidR="009A202C" w:rsidRPr="003B68FB">
        <w:rPr>
          <w:rFonts w:ascii="Century Gothic" w:hAnsi="Century Gothic" w:cs="Tahoma"/>
          <w:i/>
          <w:sz w:val="18"/>
          <w:szCs w:val="18"/>
        </w:rPr>
        <w:t>19 de febrero de 2021</w:t>
      </w:r>
      <w:r w:rsidRPr="003B68FB">
        <w:rPr>
          <w:rFonts w:ascii="Century Gothic" w:hAnsi="Century Gothic" w:cs="Tahoma"/>
          <w:i/>
          <w:sz w:val="18"/>
          <w:szCs w:val="18"/>
        </w:rPr>
        <w:t xml:space="preserve"> en Santa María Tonantzintla, San Andrés Cholula, Puebla.--------------</w:t>
      </w:r>
      <w:r w:rsidR="009A202C" w:rsidRPr="003B68FB">
        <w:rPr>
          <w:rFonts w:ascii="Century Gothic" w:hAnsi="Century Gothic" w:cs="Tahoma"/>
          <w:i/>
          <w:sz w:val="18"/>
          <w:szCs w:val="18"/>
        </w:rPr>
        <w:t>--------------------------------------------------------------------------------</w:t>
      </w:r>
      <w:r w:rsidRPr="003B68FB">
        <w:rPr>
          <w:rFonts w:ascii="Century Gothic" w:hAnsi="Century Gothic" w:cs="Tahoma"/>
          <w:i/>
          <w:sz w:val="18"/>
          <w:szCs w:val="18"/>
        </w:rPr>
        <w:t>----------------------</w:t>
      </w:r>
      <w:r w:rsidR="00F714B3" w:rsidRPr="003B68FB">
        <w:rPr>
          <w:rFonts w:ascii="Century Gothic" w:hAnsi="Century Gothic" w:cs="Tahoma"/>
          <w:i/>
          <w:sz w:val="18"/>
          <w:szCs w:val="18"/>
        </w:rPr>
        <w:t>----------------</w:t>
      </w:r>
    </w:p>
    <w:sectPr w:rsidR="00CB6A73" w:rsidRPr="004A092C" w:rsidSect="00BB5E98">
      <w:headerReference w:type="default" r:id="rId8"/>
      <w:pgSz w:w="12240" w:h="15840"/>
      <w:pgMar w:top="2261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7749E" w14:textId="77777777" w:rsidR="00084A05" w:rsidRDefault="00084A05" w:rsidP="005C6F62">
      <w:r>
        <w:separator/>
      </w:r>
    </w:p>
  </w:endnote>
  <w:endnote w:type="continuationSeparator" w:id="0">
    <w:p w14:paraId="1BB329A4" w14:textId="77777777" w:rsidR="00084A05" w:rsidRDefault="00084A05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A5EDB" w14:textId="77777777" w:rsidR="00084A05" w:rsidRDefault="00084A05" w:rsidP="005C6F62">
      <w:r>
        <w:separator/>
      </w:r>
    </w:p>
  </w:footnote>
  <w:footnote w:type="continuationSeparator" w:id="0">
    <w:p w14:paraId="4637E7A7" w14:textId="77777777" w:rsidR="00084A05" w:rsidRDefault="00084A05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BA60E" w14:textId="1C673A25" w:rsidR="00BB5E98" w:rsidRDefault="00FD4664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A9058D9" wp14:editId="6EAD54F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7793225" cy="1008535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225" cy="1008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AD7">
      <w:rPr>
        <w:rFonts w:ascii="Arial" w:hAnsi="Arial" w:cs="Arial"/>
        <w:b/>
      </w:rPr>
      <w:tab/>
    </w:r>
  </w:p>
  <w:p w14:paraId="4DF4E249" w14:textId="008278C7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286028DC" w14:textId="77777777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1A10E121" w14:textId="1499714E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5D9C674B" w14:textId="54339DA8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5B342812" w14:textId="7AF225E8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36A540A6" w14:textId="7CADF472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3887B8F1" w14:textId="49CED562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1EDCF6A8" w14:textId="77777777" w:rsidR="00BB5E98" w:rsidRDefault="00BB5E98" w:rsidP="00BB5E98">
    <w:pPr>
      <w:tabs>
        <w:tab w:val="left" w:pos="9214"/>
      </w:tabs>
      <w:ind w:left="567" w:right="476"/>
      <w:jc w:val="center"/>
      <w:rPr>
        <w:rFonts w:ascii="Arial" w:hAnsi="Arial" w:cs="Arial"/>
        <w:b/>
      </w:rPr>
    </w:pPr>
  </w:p>
  <w:p w14:paraId="5CABA5A3" w14:textId="7DABD305" w:rsidR="00BB5E98" w:rsidRPr="00833D72" w:rsidRDefault="00BB5E98" w:rsidP="00BB5E9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  <w:r w:rsidRPr="00833D72">
      <w:rPr>
        <w:rFonts w:ascii="Century Gothic" w:hAnsi="Century Gothic" w:cs="Arial"/>
        <w:b/>
        <w:sz w:val="22"/>
        <w:szCs w:val="22"/>
      </w:rPr>
      <w:t xml:space="preserve">ACTA DE LA PRIMERA SESIÓN EXTRAORDINARIA DE 2021 </w:t>
    </w:r>
  </w:p>
  <w:p w14:paraId="3FFE3E33" w14:textId="77777777" w:rsidR="00BB5E98" w:rsidRPr="00833D72" w:rsidRDefault="00BB5E98" w:rsidP="00BB5E9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  <w:r w:rsidRPr="00833D72">
      <w:rPr>
        <w:rFonts w:ascii="Century Gothic" w:hAnsi="Century Gothic" w:cs="Arial"/>
        <w:b/>
        <w:sz w:val="22"/>
        <w:szCs w:val="22"/>
      </w:rPr>
      <w:t>DEL COMITÉ DE TRANSPARENCIA DEL INSTITUTO NACIONAL DE ASTROFÍSICA, ÓPTICA Y ELECTRÓNICA (INAOE)</w:t>
    </w:r>
  </w:p>
  <w:p w14:paraId="17A4F828" w14:textId="77777777" w:rsidR="00BB5E98" w:rsidRPr="00833D72" w:rsidRDefault="00BB5E98" w:rsidP="00BB5E98">
    <w:pPr>
      <w:ind w:left="1843" w:right="476"/>
      <w:jc w:val="center"/>
      <w:rPr>
        <w:rFonts w:ascii="Century Gothic" w:hAnsi="Century Gothic" w:cs="Arial"/>
        <w:b/>
        <w:sz w:val="22"/>
        <w:szCs w:val="22"/>
      </w:rPr>
    </w:pPr>
  </w:p>
  <w:p w14:paraId="2ED0D0E7" w14:textId="1B00E47F" w:rsidR="00BB5E98" w:rsidRPr="00833D72" w:rsidRDefault="00BB5E98" w:rsidP="00BB5E98">
    <w:pPr>
      <w:ind w:left="1843" w:right="476"/>
      <w:jc w:val="right"/>
      <w:rPr>
        <w:rFonts w:ascii="Century Gothic" w:hAnsi="Century Gothic" w:cs="Arial"/>
        <w:b/>
        <w:sz w:val="22"/>
        <w:szCs w:val="22"/>
      </w:rPr>
    </w:pPr>
    <w:r w:rsidRPr="00833D72">
      <w:rPr>
        <w:rFonts w:ascii="Century Gothic" w:hAnsi="Century Gothic" w:cs="Arial"/>
        <w:b/>
        <w:sz w:val="22"/>
        <w:szCs w:val="22"/>
      </w:rPr>
      <w:t>REF: ACTA CT/INAOE/1E/2021</w:t>
    </w:r>
  </w:p>
  <w:p w14:paraId="766F2995" w14:textId="3C439E2B" w:rsidR="005C6F62" w:rsidRPr="00FD4664" w:rsidRDefault="005C6F62" w:rsidP="00A71AD7">
    <w:pPr>
      <w:tabs>
        <w:tab w:val="left" w:pos="930"/>
      </w:tabs>
      <w:ind w:right="476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261"/>
    <w:multiLevelType w:val="hybridMultilevel"/>
    <w:tmpl w:val="063EC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6752C"/>
    <w:multiLevelType w:val="hybridMultilevel"/>
    <w:tmpl w:val="BC8250CC"/>
    <w:lvl w:ilvl="0" w:tplc="B84A7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B6F5B"/>
    <w:multiLevelType w:val="hybridMultilevel"/>
    <w:tmpl w:val="975C1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F643A"/>
    <w:multiLevelType w:val="hybridMultilevel"/>
    <w:tmpl w:val="76F4F1DC"/>
    <w:lvl w:ilvl="0" w:tplc="3230D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2"/>
    <w:rsid w:val="00000EE0"/>
    <w:rsid w:val="000029A0"/>
    <w:rsid w:val="000356A5"/>
    <w:rsid w:val="00037E53"/>
    <w:rsid w:val="00073176"/>
    <w:rsid w:val="00075990"/>
    <w:rsid w:val="00084A05"/>
    <w:rsid w:val="000B4D56"/>
    <w:rsid w:val="000F1175"/>
    <w:rsid w:val="001149BA"/>
    <w:rsid w:val="00147305"/>
    <w:rsid w:val="0018280B"/>
    <w:rsid w:val="001A7E98"/>
    <w:rsid w:val="001B204D"/>
    <w:rsid w:val="001D02CF"/>
    <w:rsid w:val="001E0A72"/>
    <w:rsid w:val="00233BA3"/>
    <w:rsid w:val="002765CF"/>
    <w:rsid w:val="00286A08"/>
    <w:rsid w:val="00292DE5"/>
    <w:rsid w:val="002934DC"/>
    <w:rsid w:val="00296BE3"/>
    <w:rsid w:val="002A5AD3"/>
    <w:rsid w:val="002B6B3A"/>
    <w:rsid w:val="002D2C06"/>
    <w:rsid w:val="002F399A"/>
    <w:rsid w:val="003067D8"/>
    <w:rsid w:val="003424B4"/>
    <w:rsid w:val="003503AD"/>
    <w:rsid w:val="003654B7"/>
    <w:rsid w:val="00374185"/>
    <w:rsid w:val="003802A8"/>
    <w:rsid w:val="0039228F"/>
    <w:rsid w:val="003A21AF"/>
    <w:rsid w:val="003B277E"/>
    <w:rsid w:val="003B68FB"/>
    <w:rsid w:val="003C20A8"/>
    <w:rsid w:val="003E2B98"/>
    <w:rsid w:val="003E2EF6"/>
    <w:rsid w:val="003F2A9B"/>
    <w:rsid w:val="004337EF"/>
    <w:rsid w:val="00450386"/>
    <w:rsid w:val="004636CF"/>
    <w:rsid w:val="00487FC8"/>
    <w:rsid w:val="004A092C"/>
    <w:rsid w:val="004A4323"/>
    <w:rsid w:val="004A6F6B"/>
    <w:rsid w:val="004C64FF"/>
    <w:rsid w:val="004D34E4"/>
    <w:rsid w:val="004E0CD2"/>
    <w:rsid w:val="004F2F77"/>
    <w:rsid w:val="004F57F6"/>
    <w:rsid w:val="0050313A"/>
    <w:rsid w:val="00504D28"/>
    <w:rsid w:val="005125E0"/>
    <w:rsid w:val="00563455"/>
    <w:rsid w:val="005935DE"/>
    <w:rsid w:val="005C47D3"/>
    <w:rsid w:val="005C6F62"/>
    <w:rsid w:val="005D00EA"/>
    <w:rsid w:val="005F154A"/>
    <w:rsid w:val="00605D23"/>
    <w:rsid w:val="00617BDF"/>
    <w:rsid w:val="00621622"/>
    <w:rsid w:val="00650A03"/>
    <w:rsid w:val="006553F2"/>
    <w:rsid w:val="006646F0"/>
    <w:rsid w:val="006702F5"/>
    <w:rsid w:val="00673B76"/>
    <w:rsid w:val="00685CE9"/>
    <w:rsid w:val="0069291B"/>
    <w:rsid w:val="006A0EC2"/>
    <w:rsid w:val="006A74F1"/>
    <w:rsid w:val="006B3BA5"/>
    <w:rsid w:val="006B43D0"/>
    <w:rsid w:val="006C4C31"/>
    <w:rsid w:val="006C4F9D"/>
    <w:rsid w:val="006D0505"/>
    <w:rsid w:val="006D3D47"/>
    <w:rsid w:val="006D68C7"/>
    <w:rsid w:val="006E3E2D"/>
    <w:rsid w:val="006F39E5"/>
    <w:rsid w:val="00716742"/>
    <w:rsid w:val="007829C7"/>
    <w:rsid w:val="00784358"/>
    <w:rsid w:val="007902DE"/>
    <w:rsid w:val="00790C92"/>
    <w:rsid w:val="00794997"/>
    <w:rsid w:val="007E096C"/>
    <w:rsid w:val="007F76BA"/>
    <w:rsid w:val="00805376"/>
    <w:rsid w:val="00812055"/>
    <w:rsid w:val="00833D72"/>
    <w:rsid w:val="0084377C"/>
    <w:rsid w:val="0086599B"/>
    <w:rsid w:val="00870BD1"/>
    <w:rsid w:val="00897B57"/>
    <w:rsid w:val="008A1D3D"/>
    <w:rsid w:val="008D1B11"/>
    <w:rsid w:val="008E29B3"/>
    <w:rsid w:val="0090066B"/>
    <w:rsid w:val="00925F11"/>
    <w:rsid w:val="0092612A"/>
    <w:rsid w:val="0092620F"/>
    <w:rsid w:val="0097446F"/>
    <w:rsid w:val="00984FF4"/>
    <w:rsid w:val="009947F3"/>
    <w:rsid w:val="009A202C"/>
    <w:rsid w:val="009C3F7A"/>
    <w:rsid w:val="009D103C"/>
    <w:rsid w:val="009F02A3"/>
    <w:rsid w:val="009F4EF7"/>
    <w:rsid w:val="00A00D9E"/>
    <w:rsid w:val="00A2074D"/>
    <w:rsid w:val="00A316DF"/>
    <w:rsid w:val="00A32DC5"/>
    <w:rsid w:val="00A50F03"/>
    <w:rsid w:val="00A71AD7"/>
    <w:rsid w:val="00A752B1"/>
    <w:rsid w:val="00AF509B"/>
    <w:rsid w:val="00B03627"/>
    <w:rsid w:val="00B123B0"/>
    <w:rsid w:val="00B16560"/>
    <w:rsid w:val="00B22F1C"/>
    <w:rsid w:val="00B43B73"/>
    <w:rsid w:val="00B67435"/>
    <w:rsid w:val="00B71039"/>
    <w:rsid w:val="00B91DAF"/>
    <w:rsid w:val="00B956FC"/>
    <w:rsid w:val="00BA2C10"/>
    <w:rsid w:val="00BA4D2A"/>
    <w:rsid w:val="00BB5E98"/>
    <w:rsid w:val="00BC5DEB"/>
    <w:rsid w:val="00C02BD0"/>
    <w:rsid w:val="00C20FBE"/>
    <w:rsid w:val="00C44B55"/>
    <w:rsid w:val="00C768E1"/>
    <w:rsid w:val="00C806D8"/>
    <w:rsid w:val="00C826A2"/>
    <w:rsid w:val="00C83E34"/>
    <w:rsid w:val="00CA6512"/>
    <w:rsid w:val="00CB6A73"/>
    <w:rsid w:val="00CC14FA"/>
    <w:rsid w:val="00CC47CB"/>
    <w:rsid w:val="00CC63C2"/>
    <w:rsid w:val="00CE1375"/>
    <w:rsid w:val="00D01E4D"/>
    <w:rsid w:val="00D15D3A"/>
    <w:rsid w:val="00D2651E"/>
    <w:rsid w:val="00D555C3"/>
    <w:rsid w:val="00D96584"/>
    <w:rsid w:val="00E03D15"/>
    <w:rsid w:val="00E35AE2"/>
    <w:rsid w:val="00E528C1"/>
    <w:rsid w:val="00E76E59"/>
    <w:rsid w:val="00E9134E"/>
    <w:rsid w:val="00EA2420"/>
    <w:rsid w:val="00ED1DA1"/>
    <w:rsid w:val="00F1112B"/>
    <w:rsid w:val="00F14B6C"/>
    <w:rsid w:val="00F236D8"/>
    <w:rsid w:val="00F320A1"/>
    <w:rsid w:val="00F3285E"/>
    <w:rsid w:val="00F37204"/>
    <w:rsid w:val="00F714B3"/>
    <w:rsid w:val="00F83444"/>
    <w:rsid w:val="00F85C87"/>
    <w:rsid w:val="00FA5CF8"/>
    <w:rsid w:val="00FC0CA6"/>
    <w:rsid w:val="00FC1801"/>
    <w:rsid w:val="00FD4664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  <w14:docId w14:val="052D1D91"/>
  <w14:defaultImageDpi w14:val="300"/>
  <w15:docId w15:val="{F634C997-86EC-4EEE-BD5F-6886B1E7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rsid w:val="00870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6A7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829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29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29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29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29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3C03A9-4C88-4B49-B094-649350D4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1963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Miguel Romero Hernandez</cp:lastModifiedBy>
  <cp:revision>8</cp:revision>
  <cp:lastPrinted>2018-12-10T18:18:00Z</cp:lastPrinted>
  <dcterms:created xsi:type="dcterms:W3CDTF">2021-03-11T23:27:00Z</dcterms:created>
  <dcterms:modified xsi:type="dcterms:W3CDTF">2021-03-19T21:17:00Z</dcterms:modified>
</cp:coreProperties>
</file>